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42" w:rsidRPr="00305B4E" w:rsidRDefault="002E1594" w:rsidP="00F869DF">
      <w:pPr>
        <w:spacing w:line="240" w:lineRule="auto"/>
        <w:jc w:val="both"/>
      </w:pPr>
      <w:r>
        <w:rPr>
          <w:noProof/>
          <w:lang w:eastAsia="fr-FR"/>
        </w:rPr>
        <w:drawing>
          <wp:anchor distT="0" distB="0" distL="114300" distR="114300" simplePos="0" relativeHeight="251657728" behindDoc="1" locked="0" layoutInCell="1" allowOverlap="1">
            <wp:simplePos x="0" y="0"/>
            <wp:positionH relativeFrom="column">
              <wp:posOffset>-503555</wp:posOffset>
            </wp:positionH>
            <wp:positionV relativeFrom="paragraph">
              <wp:posOffset>-255905</wp:posOffset>
            </wp:positionV>
            <wp:extent cx="1691005" cy="1170305"/>
            <wp:effectExtent l="0" t="0" r="4445" b="0"/>
            <wp:wrapThrough wrapText="bothSides">
              <wp:wrapPolygon edited="0">
                <wp:start x="0" y="0"/>
                <wp:lineTo x="0" y="21096"/>
                <wp:lineTo x="21413" y="21096"/>
                <wp:lineTo x="21413" y="0"/>
                <wp:lineTo x="0" y="0"/>
              </wp:wrapPolygon>
            </wp:wrapThrough>
            <wp:docPr id="2" name="Image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005" cy="1170305"/>
                    </a:xfrm>
                    <a:prstGeom prst="rect">
                      <a:avLst/>
                    </a:prstGeom>
                    <a:noFill/>
                  </pic:spPr>
                </pic:pic>
              </a:graphicData>
            </a:graphic>
          </wp:anchor>
        </w:drawing>
      </w:r>
    </w:p>
    <w:tbl>
      <w:tblPr>
        <w:tblpPr w:leftFromText="141" w:rightFromText="141" w:vertAnchor="page" w:horzAnchor="margin" w:tblpXSpec="right" w:tblpY="651"/>
        <w:tblW w:w="46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79"/>
        <w:gridCol w:w="49"/>
        <w:gridCol w:w="376"/>
        <w:gridCol w:w="255"/>
        <w:gridCol w:w="3659"/>
      </w:tblGrid>
      <w:tr w:rsidR="00FE5D42" w:rsidRPr="00AD7FF5" w:rsidTr="00780BC0">
        <w:trPr>
          <w:trHeight w:val="170"/>
        </w:trPr>
        <w:tc>
          <w:tcPr>
            <w:tcW w:w="328" w:type="dxa"/>
            <w:gridSpan w:val="2"/>
          </w:tcPr>
          <w:p w:rsidR="00FE5D42" w:rsidRPr="00D374CA" w:rsidRDefault="00FE5D42" w:rsidP="00F869DF">
            <w:pPr>
              <w:spacing w:after="0" w:line="240" w:lineRule="auto"/>
              <w:jc w:val="both"/>
              <w:rPr>
                <w:rFonts w:ascii="Comic Sans MS" w:hAnsi="Comic Sans MS"/>
                <w:b/>
                <w:sz w:val="16"/>
                <w:szCs w:val="16"/>
              </w:rPr>
            </w:pPr>
            <w:r w:rsidRPr="00D374CA">
              <w:rPr>
                <w:rFonts w:ascii="Comic Sans MS" w:hAnsi="Comic Sans MS"/>
                <w:b/>
                <w:sz w:val="16"/>
                <w:szCs w:val="16"/>
              </w:rPr>
              <w:t>P</w:t>
            </w:r>
          </w:p>
        </w:tc>
        <w:tc>
          <w:tcPr>
            <w:tcW w:w="376" w:type="dxa"/>
          </w:tcPr>
          <w:p w:rsidR="00FE5D42" w:rsidRPr="00D374CA" w:rsidRDefault="00FE5D42" w:rsidP="00F869DF">
            <w:pPr>
              <w:spacing w:after="0" w:line="240" w:lineRule="auto"/>
              <w:jc w:val="both"/>
              <w:rPr>
                <w:rFonts w:ascii="Comic Sans MS" w:hAnsi="Comic Sans MS"/>
                <w:b/>
                <w:sz w:val="16"/>
                <w:szCs w:val="16"/>
              </w:rPr>
            </w:pPr>
            <w:r w:rsidRPr="00D374CA">
              <w:rPr>
                <w:rFonts w:ascii="Comic Sans MS" w:hAnsi="Comic Sans MS"/>
                <w:b/>
                <w:sz w:val="16"/>
                <w:szCs w:val="16"/>
              </w:rPr>
              <w:t>E</w:t>
            </w:r>
          </w:p>
        </w:tc>
        <w:tc>
          <w:tcPr>
            <w:tcW w:w="255" w:type="dxa"/>
          </w:tcPr>
          <w:p w:rsidR="00FE5D42" w:rsidRPr="00D374CA" w:rsidRDefault="00FE5D42" w:rsidP="00F869DF">
            <w:pPr>
              <w:spacing w:after="0" w:line="240" w:lineRule="auto"/>
              <w:jc w:val="both"/>
              <w:rPr>
                <w:rFonts w:ascii="Comic Sans MS" w:hAnsi="Comic Sans MS"/>
                <w:b/>
                <w:sz w:val="16"/>
                <w:szCs w:val="16"/>
              </w:rPr>
            </w:pPr>
            <w:r w:rsidRPr="00D374CA">
              <w:rPr>
                <w:rFonts w:ascii="Comic Sans MS" w:hAnsi="Comic Sans MS"/>
                <w:b/>
                <w:sz w:val="16"/>
                <w:szCs w:val="16"/>
              </w:rPr>
              <w:t>A</w:t>
            </w:r>
          </w:p>
        </w:tc>
        <w:tc>
          <w:tcPr>
            <w:tcW w:w="3659" w:type="dxa"/>
          </w:tcPr>
          <w:p w:rsidR="00FE5D42" w:rsidRPr="00D374CA" w:rsidRDefault="00DC469F" w:rsidP="00DC469F">
            <w:pPr>
              <w:spacing w:after="0" w:line="240" w:lineRule="auto"/>
              <w:jc w:val="center"/>
              <w:rPr>
                <w:rFonts w:ascii="Comic Sans MS" w:hAnsi="Comic Sans MS"/>
                <w:b/>
                <w:sz w:val="16"/>
                <w:szCs w:val="16"/>
              </w:rPr>
            </w:pPr>
            <w:r>
              <w:rPr>
                <w:rFonts w:ascii="Comic Sans MS" w:hAnsi="Comic Sans MS"/>
                <w:b/>
                <w:sz w:val="16"/>
                <w:szCs w:val="16"/>
              </w:rPr>
              <w:t>Administrateurs et Invités</w:t>
            </w:r>
          </w:p>
        </w:tc>
      </w:tr>
      <w:tr w:rsidR="00780BC0" w:rsidRPr="00AD7FF5" w:rsidTr="00780BC0">
        <w:trPr>
          <w:trHeight w:val="160"/>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Pr>
                <w:rFonts w:ascii="Comic Sans MS" w:hAnsi="Comic Sans MS"/>
                <w:b/>
                <w:sz w:val="16"/>
                <w:szCs w:val="16"/>
              </w:rPr>
              <w:t>Patricia RIDEL – Ville de Dieppe</w:t>
            </w:r>
          </w:p>
        </w:tc>
      </w:tr>
      <w:tr w:rsidR="00780BC0" w:rsidRPr="00AD7FF5" w:rsidTr="00780BC0">
        <w:trPr>
          <w:trHeight w:val="160"/>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p>
        </w:tc>
        <w:tc>
          <w:tcPr>
            <w:tcW w:w="376" w:type="dxa"/>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Pr>
                <w:rFonts w:ascii="Comic Sans MS" w:hAnsi="Comic Sans MS"/>
                <w:b/>
                <w:sz w:val="16"/>
                <w:szCs w:val="16"/>
              </w:rPr>
              <w:t>Jean Christophe LEMAIRE – Département</w:t>
            </w:r>
          </w:p>
        </w:tc>
      </w:tr>
      <w:tr w:rsidR="00780BC0" w:rsidRPr="00AD7FF5" w:rsidTr="00780BC0">
        <w:trPr>
          <w:trHeight w:val="160"/>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p>
        </w:tc>
        <w:tc>
          <w:tcPr>
            <w:tcW w:w="376" w:type="dxa"/>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Pr>
                <w:rFonts w:ascii="Comic Sans MS" w:hAnsi="Comic Sans MS"/>
                <w:b/>
                <w:sz w:val="16"/>
                <w:szCs w:val="16"/>
              </w:rPr>
              <w:t xml:space="preserve">Valérie </w:t>
            </w:r>
            <w:r w:rsidRPr="00D374CA">
              <w:rPr>
                <w:rFonts w:ascii="Comic Sans MS" w:hAnsi="Comic Sans MS"/>
                <w:b/>
                <w:sz w:val="16"/>
                <w:szCs w:val="16"/>
              </w:rPr>
              <w:t>BERTRAND - Sodineuf</w:t>
            </w:r>
          </w:p>
        </w:tc>
      </w:tr>
      <w:tr w:rsidR="00780BC0" w:rsidRPr="00AD7FF5" w:rsidTr="00780BC0">
        <w:trPr>
          <w:trHeight w:val="160"/>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p>
        </w:tc>
        <w:tc>
          <w:tcPr>
            <w:tcW w:w="376" w:type="dxa"/>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 xml:space="preserve"> </w:t>
            </w:r>
          </w:p>
        </w:tc>
        <w:tc>
          <w:tcPr>
            <w:tcW w:w="255" w:type="dxa"/>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Serge LANNIER - ADDLE</w:t>
            </w:r>
          </w:p>
        </w:tc>
      </w:tr>
      <w:tr w:rsidR="00780BC0" w:rsidRPr="00AD7FF5" w:rsidTr="00780BC0">
        <w:trPr>
          <w:trHeight w:val="160"/>
        </w:trPr>
        <w:tc>
          <w:tcPr>
            <w:tcW w:w="328" w:type="dxa"/>
            <w:gridSpan w:val="2"/>
          </w:tcPr>
          <w:p w:rsidR="00780BC0" w:rsidRDefault="00780BC0" w:rsidP="00311DB8">
            <w:pPr>
              <w:spacing w:after="0" w:line="240" w:lineRule="auto"/>
              <w:jc w:val="center"/>
              <w:rPr>
                <w:rFonts w:ascii="Comic Sans MS" w:hAnsi="Comic Sans MS"/>
                <w:b/>
                <w:sz w:val="16"/>
                <w:szCs w:val="16"/>
              </w:rPr>
            </w:pPr>
          </w:p>
        </w:tc>
        <w:tc>
          <w:tcPr>
            <w:tcW w:w="376" w:type="dxa"/>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 xml:space="preserve"> </w:t>
            </w:r>
          </w:p>
        </w:tc>
        <w:tc>
          <w:tcPr>
            <w:tcW w:w="255" w:type="dxa"/>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659" w:type="dxa"/>
          </w:tcPr>
          <w:p w:rsidR="00780BC0" w:rsidRPr="00D374CA" w:rsidRDefault="00780BC0" w:rsidP="00780BC0">
            <w:pPr>
              <w:spacing w:after="0" w:line="240" w:lineRule="auto"/>
              <w:jc w:val="both"/>
              <w:rPr>
                <w:rFonts w:ascii="Comic Sans MS" w:hAnsi="Comic Sans MS"/>
                <w:b/>
                <w:sz w:val="16"/>
                <w:szCs w:val="16"/>
              </w:rPr>
            </w:pPr>
            <w:r>
              <w:rPr>
                <w:rFonts w:ascii="Comic Sans MS" w:hAnsi="Comic Sans MS"/>
                <w:b/>
                <w:sz w:val="16"/>
                <w:szCs w:val="16"/>
              </w:rPr>
              <w:t>Alexis DOUALA – Assoc. Foyer Duquesne</w:t>
            </w:r>
          </w:p>
        </w:tc>
      </w:tr>
      <w:tr w:rsidR="00780BC0" w:rsidRPr="00AD7FF5" w:rsidTr="00780BC0">
        <w:trPr>
          <w:trHeight w:val="160"/>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Daniel DEMANNEVILLE</w:t>
            </w:r>
          </w:p>
        </w:tc>
      </w:tr>
      <w:tr w:rsidR="00780BC0" w:rsidRPr="00AD7FF5" w:rsidTr="00780BC0">
        <w:trPr>
          <w:trHeight w:val="179"/>
        </w:trPr>
        <w:tc>
          <w:tcPr>
            <w:tcW w:w="328" w:type="dxa"/>
            <w:gridSpan w:val="2"/>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 xml:space="preserve"> </w:t>
            </w:r>
          </w:p>
        </w:tc>
        <w:tc>
          <w:tcPr>
            <w:tcW w:w="376" w:type="dxa"/>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255" w:type="dxa"/>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 xml:space="preserve"> </w:t>
            </w: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Bernard BREBION</w:t>
            </w:r>
          </w:p>
        </w:tc>
      </w:tr>
      <w:tr w:rsidR="00780BC0" w:rsidRPr="00AD7FF5" w:rsidTr="00780BC0">
        <w:trPr>
          <w:trHeight w:val="50"/>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Annie ZIEGELMEYER</w:t>
            </w:r>
          </w:p>
        </w:tc>
      </w:tr>
      <w:tr w:rsidR="00780BC0" w:rsidRPr="00AD7FF5" w:rsidTr="00780BC0">
        <w:trPr>
          <w:trHeight w:val="50"/>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Yvonne BOULLET</w:t>
            </w:r>
          </w:p>
        </w:tc>
      </w:tr>
      <w:tr w:rsidR="00780BC0" w:rsidRPr="00AD7FF5" w:rsidTr="00780BC0">
        <w:trPr>
          <w:trHeight w:val="145"/>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Jacques DEVERGEE</w:t>
            </w:r>
          </w:p>
        </w:tc>
      </w:tr>
      <w:tr w:rsidR="00780BC0" w:rsidRPr="00AD7FF5" w:rsidTr="00780BC0">
        <w:trPr>
          <w:trHeight w:val="50"/>
        </w:trPr>
        <w:tc>
          <w:tcPr>
            <w:tcW w:w="328" w:type="dxa"/>
            <w:gridSpan w:val="2"/>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 xml:space="preserve"> </w:t>
            </w:r>
          </w:p>
        </w:tc>
        <w:tc>
          <w:tcPr>
            <w:tcW w:w="376" w:type="dxa"/>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255" w:type="dxa"/>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 xml:space="preserve"> </w:t>
            </w: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Yves TROLLE</w:t>
            </w:r>
          </w:p>
        </w:tc>
      </w:tr>
      <w:tr w:rsidR="00780BC0" w:rsidRPr="00AD7FF5" w:rsidTr="00780BC0">
        <w:trPr>
          <w:trHeight w:val="199"/>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Pr>
                <w:rFonts w:ascii="Comic Sans MS" w:hAnsi="Comic Sans MS"/>
                <w:b/>
                <w:sz w:val="16"/>
                <w:szCs w:val="16"/>
              </w:rPr>
              <w:t>Michèle CELESTE</w:t>
            </w:r>
          </w:p>
        </w:tc>
      </w:tr>
      <w:tr w:rsidR="00780BC0" w:rsidRPr="00AD7FF5" w:rsidTr="00780BC0">
        <w:trPr>
          <w:trHeight w:val="199"/>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Aurore EWIN</w:t>
            </w:r>
          </w:p>
        </w:tc>
      </w:tr>
      <w:tr w:rsidR="00780BC0" w:rsidRPr="00AD7FF5" w:rsidTr="00780BC0">
        <w:trPr>
          <w:trHeight w:val="199"/>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Vladimir FRAMPOL</w:t>
            </w:r>
          </w:p>
        </w:tc>
      </w:tr>
      <w:tr w:rsidR="00780BC0" w:rsidRPr="00AD7FF5" w:rsidTr="00780BC0">
        <w:trPr>
          <w:trHeight w:val="199"/>
        </w:trPr>
        <w:tc>
          <w:tcPr>
            <w:tcW w:w="328" w:type="dxa"/>
            <w:gridSpan w:val="2"/>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 xml:space="preserve"> </w:t>
            </w: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624949"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 xml:space="preserve">Françoise GODARD </w:t>
            </w:r>
          </w:p>
        </w:tc>
      </w:tr>
      <w:tr w:rsidR="00780BC0" w:rsidRPr="00AD7FF5" w:rsidTr="00780BC0">
        <w:trPr>
          <w:trHeight w:val="199"/>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p>
        </w:tc>
        <w:tc>
          <w:tcPr>
            <w:tcW w:w="376" w:type="dxa"/>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255" w:type="dxa"/>
          </w:tcPr>
          <w:p w:rsidR="00780BC0" w:rsidRDefault="00780BC0" w:rsidP="00311DB8">
            <w:pPr>
              <w:spacing w:after="0" w:line="240" w:lineRule="auto"/>
              <w:jc w:val="center"/>
              <w:rPr>
                <w:rFonts w:ascii="Comic Sans MS" w:hAnsi="Comic Sans MS"/>
                <w:b/>
                <w:sz w:val="16"/>
                <w:szCs w:val="16"/>
              </w:rPr>
            </w:pPr>
          </w:p>
        </w:tc>
        <w:tc>
          <w:tcPr>
            <w:tcW w:w="3659" w:type="dxa"/>
          </w:tcPr>
          <w:p w:rsidR="00780BC0" w:rsidRDefault="00780BC0" w:rsidP="00780BC0">
            <w:pPr>
              <w:spacing w:after="0" w:line="240" w:lineRule="auto"/>
              <w:jc w:val="both"/>
              <w:rPr>
                <w:rFonts w:ascii="Comic Sans MS" w:hAnsi="Comic Sans MS"/>
                <w:b/>
                <w:sz w:val="16"/>
                <w:szCs w:val="16"/>
              </w:rPr>
            </w:pPr>
            <w:r>
              <w:rPr>
                <w:rFonts w:ascii="Comic Sans MS" w:hAnsi="Comic Sans MS"/>
                <w:b/>
                <w:sz w:val="16"/>
                <w:szCs w:val="16"/>
              </w:rPr>
              <w:t>Michèle HASNIAS</w:t>
            </w:r>
          </w:p>
        </w:tc>
      </w:tr>
      <w:tr w:rsidR="00780BC0" w:rsidRPr="00AD7FF5" w:rsidTr="00780BC0">
        <w:trPr>
          <w:trHeight w:val="199"/>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Daniel LEROUX</w:t>
            </w:r>
          </w:p>
        </w:tc>
      </w:tr>
      <w:tr w:rsidR="00780BC0" w:rsidRPr="00AD7FF5" w:rsidTr="00780BC0">
        <w:trPr>
          <w:trHeight w:val="199"/>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Jean-Pierre SELLIER</w:t>
            </w:r>
          </w:p>
        </w:tc>
      </w:tr>
      <w:tr w:rsidR="00780BC0" w:rsidRPr="00AD7FF5" w:rsidTr="00780BC0">
        <w:trPr>
          <w:trHeight w:val="91"/>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Michel TIRET</w:t>
            </w:r>
          </w:p>
        </w:tc>
      </w:tr>
      <w:tr w:rsidR="00780BC0" w:rsidRPr="00AD7FF5" w:rsidTr="00780BC0">
        <w:trPr>
          <w:trHeight w:val="50"/>
        </w:trPr>
        <w:tc>
          <w:tcPr>
            <w:tcW w:w="328" w:type="dxa"/>
            <w:gridSpan w:val="2"/>
          </w:tcPr>
          <w:p w:rsidR="00780BC0"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Default="00780BC0" w:rsidP="00311DB8">
            <w:pPr>
              <w:spacing w:after="0" w:line="240" w:lineRule="auto"/>
              <w:jc w:val="center"/>
              <w:rPr>
                <w:rFonts w:ascii="Comic Sans MS" w:hAnsi="Comic Sans MS"/>
                <w:b/>
                <w:sz w:val="16"/>
                <w:szCs w:val="16"/>
              </w:rPr>
            </w:pPr>
          </w:p>
        </w:tc>
        <w:tc>
          <w:tcPr>
            <w:tcW w:w="255" w:type="dxa"/>
          </w:tcPr>
          <w:p w:rsidR="00780BC0" w:rsidRDefault="00780BC0" w:rsidP="00311DB8">
            <w:pPr>
              <w:spacing w:after="0" w:line="240" w:lineRule="auto"/>
              <w:jc w:val="center"/>
              <w:rPr>
                <w:rFonts w:ascii="Comic Sans MS" w:hAnsi="Comic Sans MS"/>
                <w:b/>
                <w:sz w:val="16"/>
                <w:szCs w:val="16"/>
              </w:rPr>
            </w:pPr>
          </w:p>
        </w:tc>
        <w:tc>
          <w:tcPr>
            <w:tcW w:w="3659" w:type="dxa"/>
          </w:tcPr>
          <w:p w:rsidR="00780BC0" w:rsidRDefault="00780BC0" w:rsidP="00780BC0">
            <w:pPr>
              <w:spacing w:after="0" w:line="240" w:lineRule="auto"/>
              <w:jc w:val="both"/>
              <w:rPr>
                <w:rFonts w:ascii="Comic Sans MS" w:hAnsi="Comic Sans MS"/>
                <w:b/>
                <w:sz w:val="16"/>
                <w:szCs w:val="16"/>
              </w:rPr>
            </w:pPr>
            <w:r>
              <w:rPr>
                <w:rFonts w:ascii="Comic Sans MS" w:hAnsi="Comic Sans MS"/>
                <w:b/>
                <w:sz w:val="16"/>
                <w:szCs w:val="16"/>
              </w:rPr>
              <w:t xml:space="preserve">Gérard PECQUEUX  </w:t>
            </w:r>
          </w:p>
        </w:tc>
      </w:tr>
      <w:tr w:rsidR="00780BC0" w:rsidRPr="00AD7FF5" w:rsidTr="00780BC0">
        <w:trPr>
          <w:trHeight w:val="50"/>
        </w:trPr>
        <w:tc>
          <w:tcPr>
            <w:tcW w:w="328" w:type="dxa"/>
            <w:gridSpan w:val="2"/>
          </w:tcPr>
          <w:p w:rsidR="00780BC0"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Default="00780BC0" w:rsidP="00311DB8">
            <w:pPr>
              <w:spacing w:after="0" w:line="240" w:lineRule="auto"/>
              <w:jc w:val="center"/>
              <w:rPr>
                <w:rFonts w:ascii="Comic Sans MS" w:hAnsi="Comic Sans MS"/>
                <w:b/>
                <w:sz w:val="16"/>
                <w:szCs w:val="16"/>
              </w:rPr>
            </w:pPr>
          </w:p>
        </w:tc>
        <w:tc>
          <w:tcPr>
            <w:tcW w:w="255" w:type="dxa"/>
          </w:tcPr>
          <w:p w:rsidR="00780BC0" w:rsidRDefault="00780BC0" w:rsidP="00311DB8">
            <w:pPr>
              <w:spacing w:after="0" w:line="240" w:lineRule="auto"/>
              <w:jc w:val="center"/>
              <w:rPr>
                <w:rFonts w:ascii="Comic Sans MS" w:hAnsi="Comic Sans MS"/>
                <w:b/>
                <w:sz w:val="16"/>
                <w:szCs w:val="16"/>
              </w:rPr>
            </w:pPr>
          </w:p>
        </w:tc>
        <w:tc>
          <w:tcPr>
            <w:tcW w:w="3659" w:type="dxa"/>
          </w:tcPr>
          <w:p w:rsidR="00780BC0" w:rsidRDefault="00780BC0" w:rsidP="00780BC0">
            <w:pPr>
              <w:spacing w:after="0" w:line="240" w:lineRule="auto"/>
              <w:jc w:val="both"/>
              <w:rPr>
                <w:rFonts w:ascii="Comic Sans MS" w:hAnsi="Comic Sans MS"/>
                <w:b/>
                <w:sz w:val="16"/>
                <w:szCs w:val="16"/>
              </w:rPr>
            </w:pPr>
            <w:r>
              <w:rPr>
                <w:rFonts w:ascii="Comic Sans MS" w:hAnsi="Comic Sans MS"/>
                <w:b/>
                <w:sz w:val="16"/>
                <w:szCs w:val="16"/>
              </w:rPr>
              <w:t xml:space="preserve">Michèle HÉBERT  </w:t>
            </w:r>
          </w:p>
        </w:tc>
      </w:tr>
      <w:tr w:rsidR="00780BC0" w:rsidRPr="00AD7FF5" w:rsidTr="00311DB8">
        <w:trPr>
          <w:trHeight w:val="50"/>
        </w:trPr>
        <w:tc>
          <w:tcPr>
            <w:tcW w:w="279" w:type="dxa"/>
          </w:tcPr>
          <w:p w:rsidR="00780BC0"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425" w:type="dxa"/>
            <w:gridSpan w:val="2"/>
          </w:tcPr>
          <w:p w:rsidR="00780BC0" w:rsidRDefault="00780BC0" w:rsidP="00311DB8">
            <w:pPr>
              <w:spacing w:after="0" w:line="240" w:lineRule="auto"/>
              <w:jc w:val="center"/>
              <w:rPr>
                <w:rFonts w:ascii="Comic Sans MS" w:hAnsi="Comic Sans MS"/>
                <w:b/>
                <w:sz w:val="16"/>
                <w:szCs w:val="16"/>
              </w:rPr>
            </w:pPr>
          </w:p>
        </w:tc>
        <w:tc>
          <w:tcPr>
            <w:tcW w:w="255" w:type="dxa"/>
          </w:tcPr>
          <w:p w:rsidR="00780BC0" w:rsidRDefault="00780BC0" w:rsidP="00311DB8">
            <w:pPr>
              <w:spacing w:after="0" w:line="240" w:lineRule="auto"/>
              <w:jc w:val="center"/>
              <w:rPr>
                <w:rFonts w:ascii="Comic Sans MS" w:hAnsi="Comic Sans MS"/>
                <w:b/>
                <w:sz w:val="16"/>
                <w:szCs w:val="16"/>
              </w:rPr>
            </w:pPr>
          </w:p>
        </w:tc>
        <w:tc>
          <w:tcPr>
            <w:tcW w:w="3659" w:type="dxa"/>
          </w:tcPr>
          <w:p w:rsidR="00780BC0" w:rsidRDefault="00780BC0" w:rsidP="00780BC0">
            <w:pPr>
              <w:spacing w:after="0" w:line="240" w:lineRule="auto"/>
              <w:jc w:val="both"/>
              <w:rPr>
                <w:rFonts w:ascii="Comic Sans MS" w:hAnsi="Comic Sans MS"/>
                <w:b/>
                <w:sz w:val="16"/>
                <w:szCs w:val="16"/>
              </w:rPr>
            </w:pPr>
            <w:r>
              <w:rPr>
                <w:rFonts w:ascii="Comic Sans MS" w:hAnsi="Comic Sans MS"/>
                <w:b/>
                <w:sz w:val="16"/>
                <w:szCs w:val="16"/>
              </w:rPr>
              <w:t>Damien Nice</w:t>
            </w:r>
          </w:p>
        </w:tc>
      </w:tr>
      <w:tr w:rsidR="00780BC0" w:rsidRPr="00AD7FF5" w:rsidTr="00780BC0">
        <w:trPr>
          <w:trHeight w:val="50"/>
        </w:trPr>
        <w:tc>
          <w:tcPr>
            <w:tcW w:w="328" w:type="dxa"/>
            <w:gridSpan w:val="2"/>
          </w:tcPr>
          <w:p w:rsidR="00780BC0" w:rsidRPr="00D374CA" w:rsidRDefault="00780BC0" w:rsidP="00311DB8">
            <w:pPr>
              <w:spacing w:after="0" w:line="240" w:lineRule="auto"/>
              <w:jc w:val="center"/>
              <w:rPr>
                <w:rFonts w:ascii="Comic Sans MS" w:hAnsi="Comic Sans MS"/>
                <w:b/>
                <w:sz w:val="16"/>
                <w:szCs w:val="16"/>
              </w:rPr>
            </w:pPr>
            <w:r>
              <w:rPr>
                <w:rFonts w:ascii="Comic Sans MS" w:hAnsi="Comic Sans MS"/>
                <w:b/>
                <w:sz w:val="16"/>
                <w:szCs w:val="16"/>
              </w:rPr>
              <w:t>X</w:t>
            </w:r>
          </w:p>
        </w:tc>
        <w:tc>
          <w:tcPr>
            <w:tcW w:w="376" w:type="dxa"/>
          </w:tcPr>
          <w:p w:rsidR="00780BC0" w:rsidRPr="00D374CA" w:rsidRDefault="00780BC0" w:rsidP="00311DB8">
            <w:pPr>
              <w:spacing w:after="0" w:line="240" w:lineRule="auto"/>
              <w:jc w:val="center"/>
              <w:rPr>
                <w:rFonts w:ascii="Comic Sans MS" w:hAnsi="Comic Sans MS"/>
                <w:b/>
                <w:sz w:val="16"/>
                <w:szCs w:val="16"/>
              </w:rPr>
            </w:pPr>
          </w:p>
        </w:tc>
        <w:tc>
          <w:tcPr>
            <w:tcW w:w="255" w:type="dxa"/>
          </w:tcPr>
          <w:p w:rsidR="00780BC0" w:rsidRPr="00D374CA" w:rsidRDefault="00780BC0" w:rsidP="00311DB8">
            <w:pPr>
              <w:spacing w:after="0" w:line="240" w:lineRule="auto"/>
              <w:jc w:val="center"/>
              <w:rPr>
                <w:rFonts w:ascii="Comic Sans MS" w:hAnsi="Comic Sans MS"/>
                <w:b/>
                <w:sz w:val="16"/>
                <w:szCs w:val="16"/>
              </w:rPr>
            </w:pPr>
          </w:p>
        </w:tc>
        <w:tc>
          <w:tcPr>
            <w:tcW w:w="3659" w:type="dxa"/>
          </w:tcPr>
          <w:p w:rsidR="00780BC0" w:rsidRPr="00D374CA" w:rsidRDefault="00780BC0" w:rsidP="00780BC0">
            <w:pPr>
              <w:spacing w:after="0" w:line="240" w:lineRule="auto"/>
              <w:jc w:val="both"/>
              <w:rPr>
                <w:rFonts w:ascii="Comic Sans MS" w:hAnsi="Comic Sans MS"/>
                <w:b/>
                <w:sz w:val="16"/>
                <w:szCs w:val="16"/>
              </w:rPr>
            </w:pPr>
            <w:r w:rsidRPr="00D374CA">
              <w:rPr>
                <w:rFonts w:ascii="Comic Sans MS" w:hAnsi="Comic Sans MS"/>
                <w:b/>
                <w:sz w:val="16"/>
                <w:szCs w:val="16"/>
              </w:rPr>
              <w:t>Chrystelle VEREECKE</w:t>
            </w:r>
          </w:p>
        </w:tc>
      </w:tr>
    </w:tbl>
    <w:p w:rsidR="00FE5D42" w:rsidRDefault="00FE5D42" w:rsidP="00F869DF">
      <w:pPr>
        <w:autoSpaceDE w:val="0"/>
        <w:adjustRightInd w:val="0"/>
        <w:ind w:firstLine="708"/>
        <w:jc w:val="both"/>
        <w:rPr>
          <w:rFonts w:ascii="Comic Sans MS,Bold" w:hAnsi="Comic Sans MS,Bold" w:cs="Comic Sans MS,Bold"/>
          <w:b/>
          <w:bCs/>
        </w:rPr>
      </w:pPr>
    </w:p>
    <w:p w:rsidR="00FE5D42" w:rsidRDefault="00FE5D42" w:rsidP="00F869DF">
      <w:pPr>
        <w:autoSpaceDE w:val="0"/>
        <w:adjustRightInd w:val="0"/>
        <w:ind w:firstLine="708"/>
        <w:jc w:val="both"/>
        <w:rPr>
          <w:rFonts w:ascii="Comic Sans MS" w:hAnsi="Comic Sans MS" w:cs="Comic Sans MS,Bold"/>
          <w:b/>
          <w:bCs/>
        </w:rPr>
      </w:pPr>
    </w:p>
    <w:p w:rsidR="00FE5D42" w:rsidRDefault="00FE5D42" w:rsidP="00F869DF">
      <w:pPr>
        <w:autoSpaceDE w:val="0"/>
        <w:adjustRightInd w:val="0"/>
        <w:ind w:firstLine="708"/>
        <w:jc w:val="both"/>
        <w:rPr>
          <w:rFonts w:ascii="Comic Sans MS" w:hAnsi="Comic Sans MS" w:cs="Comic Sans MS,Bold"/>
          <w:b/>
          <w:bCs/>
        </w:rPr>
      </w:pPr>
    </w:p>
    <w:p w:rsidR="005D6E7A" w:rsidRDefault="00FE5D42" w:rsidP="0076319C">
      <w:pPr>
        <w:autoSpaceDE w:val="0"/>
        <w:adjustRightInd w:val="0"/>
        <w:ind w:left="-1304" w:firstLine="709"/>
        <w:jc w:val="center"/>
        <w:rPr>
          <w:rFonts w:ascii="Comic Sans MS" w:hAnsi="Comic Sans MS" w:cs="Comic Sans MS,Bold"/>
          <w:b/>
          <w:bCs/>
          <w:sz w:val="28"/>
          <w:szCs w:val="28"/>
        </w:rPr>
      </w:pPr>
      <w:r w:rsidRPr="0073096D">
        <w:rPr>
          <w:rFonts w:ascii="Comic Sans MS" w:hAnsi="Comic Sans MS" w:cs="Comic Sans MS,Bold"/>
          <w:b/>
          <w:bCs/>
          <w:sz w:val="28"/>
          <w:szCs w:val="28"/>
        </w:rPr>
        <w:t>Compte Rendu du CA</w:t>
      </w:r>
      <w:r w:rsidR="005D6E7A">
        <w:rPr>
          <w:rFonts w:ascii="Comic Sans MS" w:hAnsi="Comic Sans MS" w:cs="Comic Sans MS,Bold"/>
          <w:b/>
          <w:bCs/>
          <w:sz w:val="28"/>
          <w:szCs w:val="28"/>
        </w:rPr>
        <w:t xml:space="preserve"> du</w:t>
      </w:r>
    </w:p>
    <w:p w:rsidR="00FE5D42" w:rsidRDefault="00624949" w:rsidP="0076319C">
      <w:pPr>
        <w:autoSpaceDE w:val="0"/>
        <w:adjustRightInd w:val="0"/>
        <w:ind w:left="-1304" w:firstLine="709"/>
        <w:jc w:val="center"/>
        <w:rPr>
          <w:rFonts w:ascii="Comic Sans MS" w:hAnsi="Comic Sans MS" w:cs="Comic Sans MS,Bold"/>
          <w:b/>
          <w:bCs/>
          <w:sz w:val="28"/>
          <w:szCs w:val="28"/>
        </w:rPr>
      </w:pPr>
      <w:r>
        <w:rPr>
          <w:rFonts w:ascii="Comic Sans MS" w:hAnsi="Comic Sans MS" w:cs="Comic Sans MS,Bold"/>
          <w:b/>
          <w:bCs/>
          <w:sz w:val="28"/>
          <w:szCs w:val="28"/>
        </w:rPr>
        <w:t xml:space="preserve">11 Décembre </w:t>
      </w:r>
      <w:r w:rsidR="00C67B8D">
        <w:rPr>
          <w:rFonts w:ascii="Comic Sans MS" w:hAnsi="Comic Sans MS" w:cs="Comic Sans MS,Bold"/>
          <w:b/>
          <w:bCs/>
          <w:sz w:val="28"/>
          <w:szCs w:val="28"/>
        </w:rPr>
        <w:t>201</w:t>
      </w:r>
      <w:r w:rsidR="00BF60AD">
        <w:rPr>
          <w:rFonts w:ascii="Comic Sans MS" w:hAnsi="Comic Sans MS" w:cs="Comic Sans MS,Bold"/>
          <w:b/>
          <w:bCs/>
          <w:sz w:val="28"/>
          <w:szCs w:val="28"/>
        </w:rPr>
        <w:t>9</w:t>
      </w:r>
      <w:r w:rsidR="005D6E7A">
        <w:rPr>
          <w:rFonts w:ascii="Comic Sans MS" w:hAnsi="Comic Sans MS" w:cs="Comic Sans MS,Bold"/>
          <w:b/>
          <w:bCs/>
          <w:sz w:val="28"/>
          <w:szCs w:val="28"/>
        </w:rPr>
        <w:t>, 1</w:t>
      </w:r>
      <w:r>
        <w:rPr>
          <w:rFonts w:ascii="Comic Sans MS" w:hAnsi="Comic Sans MS" w:cs="Comic Sans MS,Bold"/>
          <w:b/>
          <w:bCs/>
          <w:sz w:val="28"/>
          <w:szCs w:val="28"/>
        </w:rPr>
        <w:t>7</w:t>
      </w:r>
      <w:r w:rsidR="005D6E7A">
        <w:rPr>
          <w:rFonts w:ascii="Comic Sans MS" w:hAnsi="Comic Sans MS" w:cs="Comic Sans MS,Bold"/>
          <w:b/>
          <w:bCs/>
          <w:sz w:val="28"/>
          <w:szCs w:val="28"/>
        </w:rPr>
        <w:t>h</w:t>
      </w:r>
      <w:r w:rsidR="00C67B8D">
        <w:rPr>
          <w:rFonts w:ascii="Comic Sans MS" w:hAnsi="Comic Sans MS" w:cs="Comic Sans MS,Bold"/>
          <w:b/>
          <w:bCs/>
          <w:sz w:val="28"/>
          <w:szCs w:val="28"/>
        </w:rPr>
        <w:t>00</w:t>
      </w:r>
    </w:p>
    <w:p w:rsidR="00D870CA" w:rsidRDefault="00D870CA" w:rsidP="00D870CA">
      <w:pPr>
        <w:spacing w:after="0"/>
        <w:jc w:val="both"/>
        <w:rPr>
          <w:rFonts w:ascii="Comic Sans MS" w:hAnsi="Comic Sans MS"/>
          <w:sz w:val="8"/>
          <w:szCs w:val="8"/>
        </w:rPr>
      </w:pPr>
    </w:p>
    <w:p w:rsidR="00D870CA" w:rsidRDefault="00D870CA" w:rsidP="00F869DF">
      <w:pPr>
        <w:spacing w:after="0"/>
        <w:jc w:val="both"/>
        <w:rPr>
          <w:rFonts w:ascii="Comic Sans MS" w:hAnsi="Comic Sans MS"/>
          <w:sz w:val="18"/>
          <w:szCs w:val="18"/>
        </w:rPr>
      </w:pPr>
    </w:p>
    <w:p w:rsidR="00CC245A" w:rsidRDefault="00CC245A" w:rsidP="00F869DF">
      <w:pPr>
        <w:spacing w:after="0"/>
        <w:jc w:val="both"/>
        <w:rPr>
          <w:rFonts w:ascii="Comic Sans MS" w:hAnsi="Comic Sans MS"/>
          <w:sz w:val="18"/>
          <w:szCs w:val="18"/>
        </w:rPr>
      </w:pPr>
    </w:p>
    <w:p w:rsidR="0055375E" w:rsidRDefault="0055375E" w:rsidP="00F869DF">
      <w:pPr>
        <w:spacing w:after="0"/>
        <w:jc w:val="both"/>
        <w:rPr>
          <w:rFonts w:ascii="Comic Sans MS" w:hAnsi="Comic Sans MS"/>
          <w:sz w:val="18"/>
          <w:szCs w:val="18"/>
        </w:rPr>
      </w:pPr>
    </w:p>
    <w:p w:rsidR="00CC245A" w:rsidRDefault="00BF709B" w:rsidP="00F869DF">
      <w:pPr>
        <w:spacing w:after="0"/>
        <w:jc w:val="both"/>
        <w:rPr>
          <w:rFonts w:ascii="Comic Sans MS" w:hAnsi="Comic Sans MS"/>
          <w:sz w:val="20"/>
          <w:szCs w:val="20"/>
        </w:rPr>
      </w:pPr>
      <w:r>
        <w:rPr>
          <w:rFonts w:ascii="Comic Sans MS" w:hAnsi="Comic Sans MS"/>
          <w:sz w:val="20"/>
          <w:szCs w:val="20"/>
        </w:rPr>
        <w:t xml:space="preserve"> </w:t>
      </w:r>
    </w:p>
    <w:p w:rsidR="00CC245A" w:rsidRDefault="00CC245A" w:rsidP="00F869DF">
      <w:pPr>
        <w:spacing w:after="0"/>
        <w:jc w:val="both"/>
        <w:rPr>
          <w:rFonts w:ascii="Comic Sans MS" w:hAnsi="Comic Sans MS"/>
          <w:sz w:val="20"/>
          <w:szCs w:val="20"/>
        </w:rPr>
      </w:pPr>
    </w:p>
    <w:p w:rsidR="001F03B8" w:rsidRPr="00C94FAA" w:rsidRDefault="001F03B8" w:rsidP="00F869DF">
      <w:pPr>
        <w:spacing w:after="0"/>
        <w:jc w:val="both"/>
        <w:rPr>
          <w:rFonts w:ascii="Comic Sans MS" w:hAnsi="Comic Sans MS"/>
        </w:rPr>
      </w:pPr>
    </w:p>
    <w:tbl>
      <w:tblPr>
        <w:tblpPr w:leftFromText="141" w:rightFromText="141" w:vertAnchor="page" w:horzAnchor="margin" w:tblpXSpec="right" w:tblpY="651"/>
        <w:tblW w:w="46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8"/>
        <w:gridCol w:w="236"/>
        <w:gridCol w:w="565"/>
        <w:gridCol w:w="3489"/>
      </w:tblGrid>
      <w:tr w:rsidR="00FC420C" w:rsidRPr="00D374CA" w:rsidTr="00311DB8">
        <w:trPr>
          <w:trHeight w:val="77"/>
        </w:trPr>
        <w:tc>
          <w:tcPr>
            <w:tcW w:w="328" w:type="dxa"/>
          </w:tcPr>
          <w:p w:rsidR="00FC420C" w:rsidRDefault="00FC420C" w:rsidP="00CB226A">
            <w:pPr>
              <w:spacing w:after="0" w:line="240" w:lineRule="auto"/>
              <w:jc w:val="both"/>
              <w:rPr>
                <w:rFonts w:ascii="Comic Sans MS" w:hAnsi="Comic Sans MS"/>
                <w:b/>
                <w:sz w:val="16"/>
                <w:szCs w:val="16"/>
              </w:rPr>
            </w:pPr>
          </w:p>
        </w:tc>
        <w:tc>
          <w:tcPr>
            <w:tcW w:w="236" w:type="dxa"/>
          </w:tcPr>
          <w:p w:rsidR="00FC420C" w:rsidRPr="00D374CA" w:rsidRDefault="00FC420C" w:rsidP="00CB226A">
            <w:pPr>
              <w:spacing w:after="0" w:line="240" w:lineRule="auto"/>
              <w:jc w:val="both"/>
              <w:rPr>
                <w:rFonts w:ascii="Comic Sans MS" w:hAnsi="Comic Sans MS"/>
                <w:b/>
                <w:sz w:val="16"/>
                <w:szCs w:val="16"/>
              </w:rPr>
            </w:pPr>
          </w:p>
        </w:tc>
        <w:tc>
          <w:tcPr>
            <w:tcW w:w="565" w:type="dxa"/>
          </w:tcPr>
          <w:p w:rsidR="00FC420C" w:rsidRPr="00D374CA" w:rsidRDefault="00FC420C" w:rsidP="00CB226A">
            <w:pPr>
              <w:spacing w:after="0" w:line="240" w:lineRule="auto"/>
              <w:jc w:val="both"/>
              <w:rPr>
                <w:rFonts w:ascii="Comic Sans MS" w:hAnsi="Comic Sans MS"/>
                <w:b/>
                <w:sz w:val="16"/>
                <w:szCs w:val="16"/>
              </w:rPr>
            </w:pPr>
          </w:p>
        </w:tc>
        <w:tc>
          <w:tcPr>
            <w:tcW w:w="3489" w:type="dxa"/>
          </w:tcPr>
          <w:p w:rsidR="00FC420C" w:rsidRPr="00D374CA" w:rsidRDefault="00FC420C" w:rsidP="00CB226A">
            <w:pPr>
              <w:spacing w:after="0" w:line="240" w:lineRule="auto"/>
              <w:jc w:val="both"/>
              <w:rPr>
                <w:rFonts w:ascii="Comic Sans MS" w:hAnsi="Comic Sans MS"/>
                <w:b/>
                <w:sz w:val="16"/>
                <w:szCs w:val="16"/>
              </w:rPr>
            </w:pPr>
          </w:p>
        </w:tc>
      </w:tr>
    </w:tbl>
    <w:p w:rsidR="00311DB8" w:rsidRPr="0021768F" w:rsidRDefault="00311DB8" w:rsidP="00311DB8">
      <w:pPr>
        <w:spacing w:after="0"/>
        <w:jc w:val="both"/>
        <w:rPr>
          <w:rFonts w:ascii="Comic Sans MS" w:hAnsi="Comic Sans MS"/>
          <w:b/>
        </w:rPr>
      </w:pPr>
      <w:r>
        <w:rPr>
          <w:rFonts w:ascii="Comic Sans MS" w:hAnsi="Comic Sans MS"/>
          <w:b/>
          <w:u w:val="single"/>
        </w:rPr>
        <w:t>1</w:t>
      </w:r>
      <w:r w:rsidRPr="0021768F">
        <w:rPr>
          <w:rFonts w:ascii="Comic Sans MS" w:hAnsi="Comic Sans MS"/>
          <w:b/>
          <w:u w:val="single"/>
        </w:rPr>
        <w:t xml:space="preserve">- </w:t>
      </w:r>
      <w:r w:rsidR="00D44757">
        <w:rPr>
          <w:rFonts w:ascii="Comic Sans MS" w:hAnsi="Comic Sans MS"/>
          <w:b/>
          <w:u w:val="single"/>
        </w:rPr>
        <w:t>Finalisation de la recherche action</w:t>
      </w:r>
      <w:r w:rsidR="00624949">
        <w:rPr>
          <w:rFonts w:ascii="Comic Sans MS" w:hAnsi="Comic Sans MS"/>
          <w:b/>
          <w:u w:val="single"/>
        </w:rPr>
        <w:t xml:space="preserve"> FIC</w:t>
      </w:r>
    </w:p>
    <w:p w:rsidR="00311DB8" w:rsidRDefault="00311DB8" w:rsidP="00F361A5">
      <w:pPr>
        <w:spacing w:after="0"/>
        <w:jc w:val="both"/>
        <w:rPr>
          <w:rFonts w:ascii="Comic Sans MS" w:hAnsi="Comic Sans MS"/>
        </w:rPr>
      </w:pPr>
      <w:r>
        <w:rPr>
          <w:rFonts w:ascii="Comic Sans MS" w:hAnsi="Comic Sans MS"/>
        </w:rPr>
        <w:t xml:space="preserve">- </w:t>
      </w:r>
      <w:r w:rsidR="00624949">
        <w:rPr>
          <w:rFonts w:ascii="Comic Sans MS" w:hAnsi="Comic Sans MS"/>
        </w:rPr>
        <w:t xml:space="preserve">Chrystelle informe </w:t>
      </w:r>
      <w:r w:rsidR="000671F1">
        <w:rPr>
          <w:rFonts w:ascii="Comic Sans MS" w:hAnsi="Comic Sans MS"/>
        </w:rPr>
        <w:t>l</w:t>
      </w:r>
      <w:r w:rsidR="00624949">
        <w:rPr>
          <w:rFonts w:ascii="Comic Sans MS" w:hAnsi="Comic Sans MS"/>
        </w:rPr>
        <w:t xml:space="preserve">es membres du CA que la </w:t>
      </w:r>
      <w:r w:rsidR="00D44757">
        <w:rPr>
          <w:rFonts w:ascii="Comic Sans MS" w:hAnsi="Comic Sans MS"/>
        </w:rPr>
        <w:t>recherche action a abouti :</w:t>
      </w:r>
      <w:r w:rsidR="00624949">
        <w:rPr>
          <w:rFonts w:ascii="Comic Sans MS" w:hAnsi="Comic Sans MS"/>
        </w:rPr>
        <w:t xml:space="preserve"> Fabrique d’Initiatives Collectives</w:t>
      </w:r>
      <w:r w:rsidR="00F26BBF">
        <w:rPr>
          <w:rFonts w:ascii="Comic Sans MS" w:hAnsi="Comic Sans MS"/>
        </w:rPr>
        <w:t xml:space="preserve"> – Une méthodologie au Service de l’Impact Social</w:t>
      </w:r>
      <w:r w:rsidR="00D44757">
        <w:rPr>
          <w:rFonts w:ascii="Comic Sans MS" w:hAnsi="Comic Sans MS"/>
        </w:rPr>
        <w:t>. C</w:t>
      </w:r>
      <w:r w:rsidR="00F26BBF">
        <w:rPr>
          <w:rFonts w:ascii="Comic Sans MS" w:hAnsi="Comic Sans MS"/>
        </w:rPr>
        <w:t xml:space="preserve">elle-ci sera </w:t>
      </w:r>
      <w:r w:rsidR="00D44757">
        <w:rPr>
          <w:rFonts w:ascii="Comic Sans MS" w:hAnsi="Comic Sans MS"/>
        </w:rPr>
        <w:t>présentée</w:t>
      </w:r>
      <w:r w:rsidR="00F26BBF">
        <w:rPr>
          <w:rFonts w:ascii="Comic Sans MS" w:hAnsi="Comic Sans MS"/>
        </w:rPr>
        <w:t xml:space="preserve"> aux Financeur</w:t>
      </w:r>
      <w:r w:rsidR="00D44757">
        <w:rPr>
          <w:rFonts w:ascii="Comic Sans MS" w:hAnsi="Comic Sans MS"/>
        </w:rPr>
        <w:t xml:space="preserve">s, Collectifs, Administrateurs,… </w:t>
      </w:r>
      <w:r w:rsidR="00F26BBF">
        <w:rPr>
          <w:rFonts w:ascii="Comic Sans MS" w:hAnsi="Comic Sans MS"/>
        </w:rPr>
        <w:t>le 23 Janvier 2020.</w:t>
      </w:r>
      <w:r w:rsidR="00D44757">
        <w:rPr>
          <w:rFonts w:ascii="Comic Sans MS" w:hAnsi="Comic Sans MS"/>
        </w:rPr>
        <w:t xml:space="preserve"> L’édition sera limitée mais accessible par internet.</w:t>
      </w:r>
      <w:r w:rsidR="00F26BBF">
        <w:rPr>
          <w:rFonts w:ascii="Comic Sans MS" w:hAnsi="Comic Sans MS"/>
        </w:rPr>
        <w:t xml:space="preserve"> </w:t>
      </w:r>
      <w:r>
        <w:rPr>
          <w:rFonts w:ascii="Comic Sans MS" w:hAnsi="Comic Sans MS"/>
        </w:rPr>
        <w:t xml:space="preserve">    </w:t>
      </w:r>
    </w:p>
    <w:p w:rsidR="00D44757" w:rsidRDefault="00D44757" w:rsidP="00F361A5">
      <w:pPr>
        <w:spacing w:after="0"/>
        <w:jc w:val="both"/>
        <w:rPr>
          <w:rFonts w:ascii="Comic Sans MS" w:hAnsi="Comic Sans MS"/>
        </w:rPr>
      </w:pPr>
    </w:p>
    <w:p w:rsidR="00A82462" w:rsidRPr="0021768F" w:rsidRDefault="00A82462" w:rsidP="00A82462">
      <w:pPr>
        <w:spacing w:after="0"/>
        <w:jc w:val="both"/>
        <w:rPr>
          <w:rFonts w:ascii="Comic Sans MS" w:hAnsi="Comic Sans MS"/>
          <w:b/>
        </w:rPr>
      </w:pPr>
      <w:r>
        <w:rPr>
          <w:rFonts w:ascii="Comic Sans MS" w:hAnsi="Comic Sans MS"/>
          <w:b/>
          <w:u w:val="single"/>
        </w:rPr>
        <w:t>2</w:t>
      </w:r>
      <w:r w:rsidRPr="0021768F">
        <w:rPr>
          <w:rFonts w:ascii="Comic Sans MS" w:hAnsi="Comic Sans MS"/>
          <w:b/>
          <w:u w:val="single"/>
        </w:rPr>
        <w:t xml:space="preserve">- </w:t>
      </w:r>
      <w:r>
        <w:rPr>
          <w:rFonts w:ascii="Comic Sans MS" w:hAnsi="Comic Sans MS"/>
          <w:b/>
          <w:u w:val="single"/>
        </w:rPr>
        <w:t xml:space="preserve">Approbation du CR du CA du 9 </w:t>
      </w:r>
      <w:r w:rsidR="00F26BBF">
        <w:rPr>
          <w:rFonts w:ascii="Comic Sans MS" w:hAnsi="Comic Sans MS"/>
          <w:b/>
          <w:u w:val="single"/>
        </w:rPr>
        <w:t xml:space="preserve">Octobre </w:t>
      </w:r>
      <w:r>
        <w:rPr>
          <w:rFonts w:ascii="Comic Sans MS" w:hAnsi="Comic Sans MS"/>
          <w:b/>
          <w:u w:val="single"/>
        </w:rPr>
        <w:t>2019</w:t>
      </w:r>
    </w:p>
    <w:p w:rsidR="00A82462" w:rsidRDefault="00A82462" w:rsidP="00A82462">
      <w:pPr>
        <w:spacing w:after="0"/>
        <w:jc w:val="both"/>
        <w:rPr>
          <w:rFonts w:ascii="Comic Sans MS" w:hAnsi="Comic Sans MS"/>
        </w:rPr>
      </w:pPr>
      <w:r>
        <w:rPr>
          <w:rFonts w:ascii="Comic Sans MS" w:hAnsi="Comic Sans MS"/>
        </w:rPr>
        <w:t xml:space="preserve">- Le CR du CA est approuvé à l’unanimité     </w:t>
      </w:r>
    </w:p>
    <w:p w:rsidR="00D44757" w:rsidRDefault="00D44757" w:rsidP="00A82462">
      <w:pPr>
        <w:spacing w:after="0"/>
        <w:jc w:val="both"/>
        <w:rPr>
          <w:rFonts w:ascii="Comic Sans MS" w:hAnsi="Comic Sans MS"/>
        </w:rPr>
      </w:pPr>
    </w:p>
    <w:p w:rsidR="00B94EDD" w:rsidRDefault="00A82462" w:rsidP="00F361A5">
      <w:pPr>
        <w:spacing w:after="0"/>
        <w:jc w:val="both"/>
        <w:rPr>
          <w:rFonts w:ascii="Comic Sans MS" w:hAnsi="Comic Sans MS"/>
          <w:b/>
          <w:u w:val="single"/>
        </w:rPr>
      </w:pPr>
      <w:r>
        <w:rPr>
          <w:rFonts w:ascii="Comic Sans MS" w:hAnsi="Comic Sans MS"/>
          <w:b/>
          <w:u w:val="single"/>
        </w:rPr>
        <w:t>3</w:t>
      </w:r>
      <w:r w:rsidR="005D6E7A" w:rsidRPr="0021768F">
        <w:rPr>
          <w:rFonts w:ascii="Comic Sans MS" w:hAnsi="Comic Sans MS"/>
          <w:b/>
          <w:u w:val="single"/>
        </w:rPr>
        <w:t xml:space="preserve">- </w:t>
      </w:r>
      <w:r w:rsidR="00B94EDD">
        <w:rPr>
          <w:rFonts w:ascii="Comic Sans MS" w:hAnsi="Comic Sans MS"/>
          <w:b/>
          <w:u w:val="single"/>
        </w:rPr>
        <w:t>Evaluations du personnel</w:t>
      </w:r>
    </w:p>
    <w:p w:rsidR="000B2462" w:rsidRDefault="00C766CE" w:rsidP="000B2462">
      <w:pPr>
        <w:spacing w:after="0"/>
        <w:jc w:val="both"/>
        <w:rPr>
          <w:rFonts w:ascii="Comic Sans MS" w:hAnsi="Comic Sans MS"/>
        </w:rPr>
      </w:pPr>
      <w:r>
        <w:rPr>
          <w:rFonts w:ascii="Comic Sans MS" w:hAnsi="Comic Sans MS"/>
        </w:rPr>
        <w:t xml:space="preserve">- </w:t>
      </w:r>
      <w:r w:rsidR="00B94EDD">
        <w:rPr>
          <w:rFonts w:ascii="Comic Sans MS" w:hAnsi="Comic Sans MS"/>
        </w:rPr>
        <w:t xml:space="preserve">20 salariés ont été évalués et la moyenne (1,2% sur une échelle de 0,5 à 1,5%) est comparable à celle de 2017, avec aucun salarié inférieur à 1.  </w:t>
      </w:r>
    </w:p>
    <w:p w:rsidR="00D44757" w:rsidRDefault="00D44757" w:rsidP="000B2462">
      <w:pPr>
        <w:spacing w:after="0"/>
        <w:jc w:val="both"/>
        <w:rPr>
          <w:rFonts w:ascii="Comic Sans MS" w:hAnsi="Comic Sans MS"/>
        </w:rPr>
      </w:pPr>
      <w:r>
        <w:rPr>
          <w:rFonts w:ascii="Comic Sans MS" w:hAnsi="Comic Sans MS"/>
        </w:rPr>
        <w:t>Le CA valide à l’unanimité cette évaluation qui sera prise en compte pour les salaires à partir de janvier 2020.</w:t>
      </w:r>
    </w:p>
    <w:p w:rsidR="00D44757" w:rsidRDefault="00D44757" w:rsidP="000B2462">
      <w:pPr>
        <w:spacing w:after="0"/>
        <w:jc w:val="both"/>
        <w:rPr>
          <w:rFonts w:ascii="Comic Sans MS" w:hAnsi="Comic Sans MS"/>
        </w:rPr>
      </w:pPr>
    </w:p>
    <w:p w:rsidR="00D44757" w:rsidRPr="00873A08" w:rsidRDefault="00D44757" w:rsidP="000B2462">
      <w:pPr>
        <w:spacing w:after="0"/>
        <w:jc w:val="both"/>
        <w:rPr>
          <w:rFonts w:ascii="Comic Sans MS" w:hAnsi="Comic Sans MS"/>
          <w:sz w:val="6"/>
          <w:szCs w:val="6"/>
        </w:rPr>
      </w:pPr>
    </w:p>
    <w:p w:rsidR="00D870CA" w:rsidRPr="0021768F" w:rsidRDefault="00A82462" w:rsidP="00D870CA">
      <w:pPr>
        <w:spacing w:after="0"/>
        <w:jc w:val="both"/>
        <w:rPr>
          <w:rFonts w:ascii="Comic Sans MS" w:hAnsi="Comic Sans MS"/>
          <w:b/>
        </w:rPr>
      </w:pPr>
      <w:r>
        <w:rPr>
          <w:rFonts w:ascii="Comic Sans MS" w:hAnsi="Comic Sans MS"/>
          <w:b/>
          <w:u w:val="single"/>
        </w:rPr>
        <w:t>4</w:t>
      </w:r>
      <w:r w:rsidR="00D870CA" w:rsidRPr="0021768F">
        <w:rPr>
          <w:rFonts w:ascii="Comic Sans MS" w:hAnsi="Comic Sans MS"/>
          <w:b/>
          <w:u w:val="single"/>
        </w:rPr>
        <w:t xml:space="preserve">- </w:t>
      </w:r>
      <w:r w:rsidR="00B94EDD">
        <w:rPr>
          <w:rFonts w:ascii="Comic Sans MS" w:hAnsi="Comic Sans MS"/>
          <w:b/>
          <w:u w:val="single"/>
        </w:rPr>
        <w:t>Gestion urbaine et sociale de proximité</w:t>
      </w:r>
    </w:p>
    <w:p w:rsidR="00D44757" w:rsidRDefault="00D870CA" w:rsidP="00F361A5">
      <w:pPr>
        <w:spacing w:after="0" w:line="240" w:lineRule="auto"/>
        <w:jc w:val="both"/>
        <w:rPr>
          <w:rFonts w:ascii="Comic Sans MS" w:hAnsi="Comic Sans MS"/>
        </w:rPr>
      </w:pPr>
      <w:r>
        <w:rPr>
          <w:rFonts w:ascii="Comic Sans MS" w:hAnsi="Comic Sans MS"/>
        </w:rPr>
        <w:t>-</w:t>
      </w:r>
      <w:r w:rsidR="00FD563B">
        <w:rPr>
          <w:rFonts w:ascii="Comic Sans MS" w:hAnsi="Comic Sans MS"/>
        </w:rPr>
        <w:t xml:space="preserve"> </w:t>
      </w:r>
      <w:r w:rsidR="00D44757">
        <w:rPr>
          <w:rFonts w:ascii="Comic Sans MS" w:hAnsi="Comic Sans MS"/>
        </w:rPr>
        <w:t>En annexe au Contrat de Ville, la convention de</w:t>
      </w:r>
      <w:r w:rsidR="00B94EDD">
        <w:rPr>
          <w:rFonts w:ascii="Comic Sans MS" w:hAnsi="Comic Sans MS"/>
        </w:rPr>
        <w:t xml:space="preserve"> Gestion Urbaine </w:t>
      </w:r>
      <w:r w:rsidR="00D44757">
        <w:rPr>
          <w:rFonts w:ascii="Comic Sans MS" w:hAnsi="Comic Sans MS"/>
        </w:rPr>
        <w:t>et Social</w:t>
      </w:r>
      <w:r w:rsidR="00B8067F">
        <w:rPr>
          <w:rFonts w:ascii="Comic Sans MS" w:hAnsi="Comic Sans MS"/>
        </w:rPr>
        <w:t>e</w:t>
      </w:r>
      <w:r w:rsidR="00D44757">
        <w:rPr>
          <w:rFonts w:ascii="Comic Sans MS" w:hAnsi="Comic Sans MS"/>
        </w:rPr>
        <w:t xml:space="preserve"> </w:t>
      </w:r>
      <w:r w:rsidR="00B94EDD">
        <w:rPr>
          <w:rFonts w:ascii="Comic Sans MS" w:hAnsi="Comic Sans MS"/>
        </w:rPr>
        <w:t>de Proximité</w:t>
      </w:r>
      <w:r w:rsidR="00D44757">
        <w:rPr>
          <w:rFonts w:ascii="Comic Sans MS" w:hAnsi="Comic Sans MS"/>
        </w:rPr>
        <w:t xml:space="preserve"> est en cours de rédaction</w:t>
      </w:r>
      <w:r w:rsidR="00B94EDD">
        <w:rPr>
          <w:rFonts w:ascii="Comic Sans MS" w:hAnsi="Comic Sans MS"/>
        </w:rPr>
        <w:t xml:space="preserve">. </w:t>
      </w:r>
      <w:r w:rsidR="00D44757">
        <w:rPr>
          <w:rFonts w:ascii="Comic Sans MS" w:hAnsi="Comic Sans MS"/>
        </w:rPr>
        <w:t>La Ville et l’Etat propose que les centres sociaux, acteurs majeurs des quartiers politique de la ville, soient signataires.</w:t>
      </w:r>
    </w:p>
    <w:p w:rsidR="00D44757" w:rsidRDefault="00D44757" w:rsidP="00F361A5">
      <w:pPr>
        <w:spacing w:after="0" w:line="240" w:lineRule="auto"/>
        <w:jc w:val="both"/>
        <w:rPr>
          <w:rFonts w:ascii="Comic Sans MS" w:hAnsi="Comic Sans MS"/>
        </w:rPr>
      </w:pPr>
      <w:r>
        <w:rPr>
          <w:rFonts w:ascii="Comic Sans MS" w:hAnsi="Comic Sans MS"/>
        </w:rPr>
        <w:t xml:space="preserve">Le CA entérine cette proposition à l’unanimité. </w:t>
      </w:r>
    </w:p>
    <w:p w:rsidR="00A82462" w:rsidRDefault="00B94EDD" w:rsidP="00F361A5">
      <w:pPr>
        <w:spacing w:after="0" w:line="240" w:lineRule="auto"/>
        <w:jc w:val="both"/>
        <w:rPr>
          <w:rFonts w:ascii="Comic Sans MS" w:hAnsi="Comic Sans MS"/>
        </w:rPr>
      </w:pPr>
      <w:r>
        <w:rPr>
          <w:rFonts w:ascii="Comic Sans MS" w:hAnsi="Comic Sans MS"/>
        </w:rPr>
        <w:t xml:space="preserve"> </w:t>
      </w:r>
    </w:p>
    <w:p w:rsidR="00A82462" w:rsidRPr="00873A08" w:rsidRDefault="00A82462" w:rsidP="00A82462">
      <w:pPr>
        <w:spacing w:after="0"/>
        <w:jc w:val="both"/>
        <w:rPr>
          <w:rFonts w:ascii="Comic Sans MS" w:hAnsi="Comic Sans MS"/>
          <w:sz w:val="6"/>
          <w:szCs w:val="6"/>
        </w:rPr>
      </w:pPr>
    </w:p>
    <w:p w:rsidR="00A82462" w:rsidRPr="0021768F" w:rsidRDefault="00A82462" w:rsidP="00A82462">
      <w:pPr>
        <w:spacing w:after="0"/>
        <w:jc w:val="both"/>
        <w:rPr>
          <w:rFonts w:ascii="Comic Sans MS" w:hAnsi="Comic Sans MS"/>
          <w:b/>
        </w:rPr>
      </w:pPr>
      <w:r>
        <w:rPr>
          <w:rFonts w:ascii="Comic Sans MS" w:hAnsi="Comic Sans MS"/>
          <w:b/>
          <w:u w:val="single"/>
        </w:rPr>
        <w:t>5</w:t>
      </w:r>
      <w:r w:rsidRPr="0021768F">
        <w:rPr>
          <w:rFonts w:ascii="Comic Sans MS" w:hAnsi="Comic Sans MS"/>
          <w:b/>
          <w:u w:val="single"/>
        </w:rPr>
        <w:t xml:space="preserve">- </w:t>
      </w:r>
      <w:r w:rsidR="00FD563B">
        <w:rPr>
          <w:rFonts w:ascii="Comic Sans MS" w:hAnsi="Comic Sans MS"/>
          <w:b/>
          <w:u w:val="single"/>
        </w:rPr>
        <w:t xml:space="preserve">Convention </w:t>
      </w:r>
      <w:r w:rsidR="000671F1">
        <w:rPr>
          <w:rFonts w:ascii="Comic Sans MS" w:hAnsi="Comic Sans MS"/>
          <w:b/>
          <w:u w:val="single"/>
        </w:rPr>
        <w:t>pluriannuelle</w:t>
      </w:r>
      <w:r w:rsidR="00FD563B">
        <w:rPr>
          <w:rFonts w:ascii="Comic Sans MS" w:hAnsi="Comic Sans MS"/>
          <w:b/>
          <w:u w:val="single"/>
        </w:rPr>
        <w:t xml:space="preserve"> ville de Dieppe</w:t>
      </w:r>
      <w:r w:rsidR="00D44757">
        <w:rPr>
          <w:rFonts w:ascii="Comic Sans MS" w:hAnsi="Comic Sans MS"/>
          <w:b/>
          <w:u w:val="single"/>
        </w:rPr>
        <w:t xml:space="preserve"> - Oxygène</w:t>
      </w:r>
    </w:p>
    <w:p w:rsidR="00FD563B" w:rsidRDefault="00A82462" w:rsidP="00F361A5">
      <w:pPr>
        <w:spacing w:after="0" w:line="240" w:lineRule="auto"/>
        <w:jc w:val="both"/>
        <w:rPr>
          <w:rFonts w:ascii="Comic Sans MS" w:hAnsi="Comic Sans MS"/>
        </w:rPr>
      </w:pPr>
      <w:r>
        <w:rPr>
          <w:rFonts w:ascii="Comic Sans MS" w:hAnsi="Comic Sans MS"/>
        </w:rPr>
        <w:t xml:space="preserve">- </w:t>
      </w:r>
      <w:r w:rsidR="00FD563B">
        <w:rPr>
          <w:rFonts w:ascii="Comic Sans MS" w:hAnsi="Comic Sans MS"/>
        </w:rPr>
        <w:t xml:space="preserve">La subvention de la Ville est </w:t>
      </w:r>
      <w:r w:rsidR="008D7B08">
        <w:rPr>
          <w:rFonts w:ascii="Comic Sans MS" w:hAnsi="Comic Sans MS"/>
        </w:rPr>
        <w:t>constante</w:t>
      </w:r>
      <w:r w:rsidR="00D44757">
        <w:rPr>
          <w:rFonts w:ascii="Comic Sans MS" w:hAnsi="Comic Sans MS"/>
        </w:rPr>
        <w:t xml:space="preserve"> depuis plusieurs années et s’élève à 21% du budget de l’association, ce qui est trop peu pour garantir le fonctionnement de la structure. Lors d’un rdv avec le maire, il a été demandé une augmentation du budget de façon à atteindre </w:t>
      </w:r>
      <w:r w:rsidR="00D44757">
        <w:rPr>
          <w:rFonts w:ascii="Comic Sans MS" w:hAnsi="Comic Sans MS"/>
        </w:rPr>
        <w:lastRenderedPageBreak/>
        <w:t xml:space="preserve">30% du budget. A noter que la disparition des fonds en direction du secteur jeunesse nous conduit à insister encore davantage sur ce besoin de financement ; d’autant que la ville souhaite le maintien des activités en direction des jeunes. </w:t>
      </w:r>
    </w:p>
    <w:p w:rsidR="00D44757" w:rsidRDefault="00D44757" w:rsidP="00F361A5">
      <w:pPr>
        <w:spacing w:after="0" w:line="240" w:lineRule="auto"/>
        <w:jc w:val="both"/>
        <w:rPr>
          <w:rFonts w:ascii="Comic Sans MS" w:hAnsi="Comic Sans MS"/>
        </w:rPr>
      </w:pPr>
    </w:p>
    <w:p w:rsidR="00D44757" w:rsidRDefault="00D44757" w:rsidP="00F361A5">
      <w:pPr>
        <w:spacing w:after="0" w:line="240" w:lineRule="auto"/>
        <w:jc w:val="both"/>
        <w:rPr>
          <w:rFonts w:ascii="Comic Sans MS" w:hAnsi="Comic Sans MS"/>
        </w:rPr>
      </w:pPr>
      <w:r>
        <w:rPr>
          <w:rFonts w:ascii="Comic Sans MS" w:hAnsi="Comic Sans MS"/>
        </w:rPr>
        <w:t>La convention doit être reconduite pour la période 2020-2023. Le budget n’est pas encore acté néanmoins les axes de travail pour les 4 ans à venir sont intégrés dans la convention</w:t>
      </w:r>
      <w:r w:rsidR="00466C29">
        <w:rPr>
          <w:rFonts w:ascii="Comic Sans MS" w:hAnsi="Comic Sans MS"/>
        </w:rPr>
        <w:t>.</w:t>
      </w:r>
    </w:p>
    <w:p w:rsidR="00466C29" w:rsidRDefault="00466C29" w:rsidP="00F361A5">
      <w:pPr>
        <w:spacing w:after="0" w:line="240" w:lineRule="auto"/>
        <w:jc w:val="both"/>
        <w:rPr>
          <w:rFonts w:ascii="Comic Sans MS" w:hAnsi="Comic Sans MS"/>
        </w:rPr>
      </w:pPr>
      <w:r>
        <w:rPr>
          <w:rFonts w:ascii="Comic Sans MS" w:hAnsi="Comic Sans MS"/>
        </w:rPr>
        <w:t>Outre la présentation de l’objet social de l’association et des valeurs défendues par Oxygène, cette convention cite les points suivants comme relevant d’une volonté commune (Ville – Oxygène) :</w:t>
      </w:r>
    </w:p>
    <w:p w:rsidR="00466C29" w:rsidRDefault="00466C29" w:rsidP="00466C29">
      <w:pPr>
        <w:spacing w:after="0" w:line="240" w:lineRule="auto"/>
        <w:ind w:left="-142"/>
        <w:jc w:val="both"/>
        <w:rPr>
          <w:rFonts w:ascii="Comic Sans MS" w:hAnsi="Comic Sans MS"/>
        </w:rPr>
      </w:pPr>
    </w:p>
    <w:p w:rsidR="00466C29" w:rsidRPr="00466C29" w:rsidRDefault="00466C29" w:rsidP="00466C29">
      <w:pPr>
        <w:pStyle w:val="Normalcentr2"/>
        <w:numPr>
          <w:ilvl w:val="0"/>
          <w:numId w:val="36"/>
        </w:numPr>
        <w:ind w:left="-142" w:right="0" w:firstLine="0"/>
        <w:rPr>
          <w:rFonts w:asciiTheme="minorHAnsi" w:eastAsia="Calibri" w:hAnsiTheme="minorHAnsi" w:cs="Times New Roman"/>
          <w:color w:val="auto"/>
          <w:kern w:val="0"/>
          <w:sz w:val="22"/>
          <w:szCs w:val="22"/>
          <w:lang w:eastAsia="en-US" w:bidi="ar-SA"/>
        </w:rPr>
      </w:pPr>
      <w:r w:rsidRPr="00466C29">
        <w:rPr>
          <w:rFonts w:asciiTheme="minorHAnsi" w:eastAsia="Calibri" w:hAnsiTheme="minorHAnsi" w:cs="Times New Roman"/>
          <w:color w:val="auto"/>
          <w:kern w:val="0"/>
          <w:sz w:val="22"/>
          <w:szCs w:val="22"/>
          <w:lang w:eastAsia="en-US" w:bidi="ar-SA"/>
        </w:rPr>
        <w:t>Apporter une attention particulière aux collectifs nés de la Fabrique d'Initiatives Citoyenne et ayant obtenu un financement pluriannuel à partir de 2019 et pour les années 2020 et 2021,</w:t>
      </w:r>
    </w:p>
    <w:p w:rsidR="00466C29" w:rsidRPr="00466C29" w:rsidRDefault="00466C29" w:rsidP="00466C29">
      <w:pPr>
        <w:pStyle w:val="Normalcentr2"/>
        <w:ind w:left="-142" w:right="0" w:firstLine="0"/>
        <w:rPr>
          <w:rFonts w:asciiTheme="minorHAnsi" w:eastAsia="Calibri" w:hAnsiTheme="minorHAnsi" w:cs="Times New Roman"/>
          <w:color w:val="auto"/>
          <w:kern w:val="0"/>
          <w:sz w:val="22"/>
          <w:szCs w:val="22"/>
          <w:lang w:eastAsia="en-US" w:bidi="ar-SA"/>
        </w:rPr>
      </w:pPr>
    </w:p>
    <w:p w:rsidR="00466C29" w:rsidRDefault="00466C29" w:rsidP="00466C29">
      <w:pPr>
        <w:pStyle w:val="Normalcentr2"/>
        <w:numPr>
          <w:ilvl w:val="0"/>
          <w:numId w:val="36"/>
        </w:numPr>
        <w:ind w:left="-142" w:right="0" w:firstLine="0"/>
        <w:rPr>
          <w:rFonts w:asciiTheme="minorHAnsi" w:eastAsia="Calibri" w:hAnsiTheme="minorHAnsi" w:cs="Times New Roman"/>
          <w:color w:val="auto"/>
          <w:kern w:val="0"/>
          <w:sz w:val="22"/>
          <w:szCs w:val="22"/>
          <w:lang w:eastAsia="en-US" w:bidi="ar-SA"/>
        </w:rPr>
      </w:pPr>
      <w:r w:rsidRPr="00466C29">
        <w:rPr>
          <w:rFonts w:asciiTheme="minorHAnsi" w:eastAsia="Calibri" w:hAnsiTheme="minorHAnsi" w:cs="Times New Roman"/>
          <w:color w:val="auto"/>
          <w:kern w:val="0"/>
          <w:sz w:val="22"/>
          <w:szCs w:val="22"/>
          <w:lang w:eastAsia="en-US" w:bidi="ar-SA"/>
        </w:rPr>
        <w:t>Permettre aux enfants en situation de handicap d’intégrer le Multi-accueil dans des conditions les plus proches de la normale afin de préparer autant que possible la scolarisation en milieu ordinaire et soutenir les familles. Pour ce faire, il sera nécessaire de mobiliser les moyens humains existant ou à développer</w:t>
      </w:r>
      <w:r>
        <w:rPr>
          <w:rFonts w:asciiTheme="minorHAnsi" w:eastAsia="Calibri" w:hAnsiTheme="minorHAnsi" w:cs="Times New Roman"/>
          <w:color w:val="auto"/>
          <w:kern w:val="0"/>
          <w:sz w:val="22"/>
          <w:szCs w:val="22"/>
          <w:lang w:eastAsia="en-US" w:bidi="ar-SA"/>
        </w:rPr>
        <w:t>.</w:t>
      </w:r>
    </w:p>
    <w:p w:rsidR="00466C29" w:rsidRPr="00466C29" w:rsidRDefault="00466C29" w:rsidP="00466C29">
      <w:pPr>
        <w:pStyle w:val="Normalcentr2"/>
        <w:ind w:left="-142" w:right="0" w:firstLine="0"/>
        <w:rPr>
          <w:rFonts w:asciiTheme="minorHAnsi" w:eastAsia="Calibri" w:hAnsiTheme="minorHAnsi" w:cs="Times New Roman"/>
          <w:color w:val="auto"/>
          <w:kern w:val="0"/>
          <w:sz w:val="22"/>
          <w:szCs w:val="22"/>
          <w:lang w:eastAsia="en-US" w:bidi="ar-SA"/>
        </w:rPr>
      </w:pPr>
    </w:p>
    <w:p w:rsidR="00466C29" w:rsidRPr="00466C29" w:rsidRDefault="00466C29" w:rsidP="00466C29">
      <w:pPr>
        <w:pStyle w:val="Normalcentr2"/>
        <w:numPr>
          <w:ilvl w:val="0"/>
          <w:numId w:val="36"/>
        </w:numPr>
        <w:ind w:left="-142" w:right="0" w:firstLine="0"/>
        <w:rPr>
          <w:rFonts w:asciiTheme="minorHAnsi" w:eastAsia="Calibri" w:hAnsiTheme="minorHAnsi" w:cs="Times New Roman"/>
          <w:color w:val="auto"/>
          <w:kern w:val="0"/>
          <w:sz w:val="22"/>
          <w:szCs w:val="22"/>
          <w:lang w:eastAsia="en-US" w:bidi="ar-SA"/>
        </w:rPr>
      </w:pPr>
      <w:r w:rsidRPr="00466C29">
        <w:rPr>
          <w:rFonts w:asciiTheme="minorHAnsi" w:eastAsia="Calibri" w:hAnsiTheme="minorHAnsi" w:cs="Times New Roman"/>
          <w:color w:val="auto"/>
          <w:kern w:val="0"/>
          <w:sz w:val="22"/>
          <w:szCs w:val="22"/>
          <w:lang w:eastAsia="en-US" w:bidi="ar-SA"/>
        </w:rPr>
        <w:t>Renforcer l'articulation entre les actions du conseil de quartier et du centre social au travers du conseil citoyens générateur de projets communs.</w:t>
      </w:r>
    </w:p>
    <w:p w:rsidR="00466C29" w:rsidRPr="00466C29" w:rsidRDefault="00466C29" w:rsidP="00466C29">
      <w:pPr>
        <w:pStyle w:val="Normalcentr2"/>
        <w:ind w:left="-142" w:right="0" w:firstLine="0"/>
        <w:rPr>
          <w:rFonts w:asciiTheme="minorHAnsi" w:eastAsia="Calibri" w:hAnsiTheme="minorHAnsi" w:cs="Times New Roman"/>
          <w:color w:val="auto"/>
          <w:kern w:val="0"/>
          <w:sz w:val="22"/>
          <w:szCs w:val="22"/>
          <w:lang w:eastAsia="en-US" w:bidi="ar-SA"/>
        </w:rPr>
      </w:pPr>
    </w:p>
    <w:p w:rsidR="00466C29" w:rsidRPr="00466C29" w:rsidRDefault="00466C29" w:rsidP="00466C29">
      <w:pPr>
        <w:pStyle w:val="Normalcentr2"/>
        <w:numPr>
          <w:ilvl w:val="0"/>
          <w:numId w:val="36"/>
        </w:numPr>
        <w:ind w:left="-142" w:right="0" w:firstLine="0"/>
        <w:rPr>
          <w:rFonts w:asciiTheme="minorHAnsi" w:eastAsia="Calibri" w:hAnsiTheme="minorHAnsi" w:cs="Times New Roman"/>
          <w:color w:val="auto"/>
          <w:kern w:val="0"/>
          <w:sz w:val="22"/>
          <w:szCs w:val="22"/>
          <w:lang w:eastAsia="en-US" w:bidi="ar-SA"/>
        </w:rPr>
      </w:pPr>
      <w:r w:rsidRPr="00466C29">
        <w:rPr>
          <w:rFonts w:asciiTheme="minorHAnsi" w:eastAsia="Calibri" w:hAnsiTheme="minorHAnsi" w:cs="Times New Roman"/>
          <w:color w:val="auto"/>
          <w:kern w:val="0"/>
          <w:sz w:val="22"/>
          <w:szCs w:val="22"/>
          <w:lang w:eastAsia="en-US" w:bidi="ar-SA"/>
        </w:rPr>
        <w:t>Contribuer à la pérennité et au développement d'actions de prévention de santé sur le territoire neuvillais de manière partenariale et concertée</w:t>
      </w:r>
    </w:p>
    <w:p w:rsidR="00466C29" w:rsidRPr="00466C29" w:rsidRDefault="00466C29" w:rsidP="00466C29">
      <w:pPr>
        <w:pStyle w:val="Normalcentr2"/>
        <w:ind w:left="-142" w:right="0" w:firstLine="0"/>
        <w:rPr>
          <w:rFonts w:asciiTheme="minorHAnsi" w:eastAsia="Calibri" w:hAnsiTheme="minorHAnsi" w:cs="Times New Roman"/>
          <w:color w:val="auto"/>
          <w:kern w:val="0"/>
          <w:sz w:val="22"/>
          <w:szCs w:val="22"/>
          <w:lang w:eastAsia="en-US" w:bidi="ar-SA"/>
        </w:rPr>
      </w:pPr>
    </w:p>
    <w:p w:rsidR="00466C29" w:rsidRPr="00466C29" w:rsidRDefault="00466C29" w:rsidP="00466C29">
      <w:pPr>
        <w:pStyle w:val="Normalcentr2"/>
        <w:numPr>
          <w:ilvl w:val="0"/>
          <w:numId w:val="36"/>
        </w:numPr>
        <w:ind w:left="-142" w:right="0" w:firstLine="0"/>
        <w:rPr>
          <w:rFonts w:asciiTheme="minorHAnsi" w:eastAsia="Calibri" w:hAnsiTheme="minorHAnsi" w:cs="Times New Roman"/>
          <w:color w:val="auto"/>
          <w:kern w:val="0"/>
          <w:sz w:val="22"/>
          <w:szCs w:val="22"/>
          <w:lang w:eastAsia="en-US" w:bidi="ar-SA"/>
        </w:rPr>
      </w:pPr>
      <w:r w:rsidRPr="00466C29">
        <w:rPr>
          <w:rFonts w:asciiTheme="minorHAnsi" w:eastAsia="Calibri" w:hAnsiTheme="minorHAnsi" w:cs="Times New Roman"/>
          <w:color w:val="auto"/>
          <w:kern w:val="0"/>
          <w:sz w:val="22"/>
          <w:szCs w:val="22"/>
          <w:lang w:eastAsia="en-US" w:bidi="ar-SA"/>
        </w:rPr>
        <w:t>Apporter une attention particulière aux secteurs de l'association étant fortement remis en question par les diverses baisses de financements (Jeunesse et épicerie). Concernant « Chez Louisette », la mise en place du plan d’action élaboré dans le cadre du DLA vise à assurer la pérennité de l’activité.</w:t>
      </w:r>
    </w:p>
    <w:p w:rsidR="00466C29" w:rsidRDefault="00466C29" w:rsidP="00466C29">
      <w:pPr>
        <w:spacing w:after="0" w:line="240" w:lineRule="auto"/>
        <w:ind w:left="-142"/>
        <w:jc w:val="both"/>
        <w:rPr>
          <w:rFonts w:ascii="Comic Sans MS" w:hAnsi="Comic Sans MS"/>
        </w:rPr>
      </w:pPr>
    </w:p>
    <w:p w:rsidR="00D44757" w:rsidRDefault="00D44757" w:rsidP="00F361A5">
      <w:pPr>
        <w:spacing w:after="0" w:line="240" w:lineRule="auto"/>
        <w:jc w:val="both"/>
        <w:rPr>
          <w:rFonts w:ascii="Comic Sans MS" w:hAnsi="Comic Sans MS"/>
        </w:rPr>
      </w:pPr>
    </w:p>
    <w:p w:rsidR="00466C29" w:rsidRDefault="00B8067F" w:rsidP="00FD563B">
      <w:pPr>
        <w:spacing w:after="0"/>
        <w:jc w:val="both"/>
        <w:rPr>
          <w:rFonts w:ascii="Comic Sans MS" w:hAnsi="Comic Sans MS"/>
        </w:rPr>
      </w:pPr>
      <w:r>
        <w:rPr>
          <w:rFonts w:ascii="Comic Sans MS" w:hAnsi="Comic Sans MS"/>
        </w:rPr>
        <w:t>- Le CA vote à l’unanimité pour la convention présentée en l’état.</w:t>
      </w:r>
    </w:p>
    <w:p w:rsidR="00FD563B" w:rsidRDefault="00FD563B" w:rsidP="00FD563B">
      <w:pPr>
        <w:spacing w:after="0"/>
        <w:jc w:val="both"/>
        <w:rPr>
          <w:rFonts w:ascii="Comic Sans MS" w:hAnsi="Comic Sans MS"/>
        </w:rPr>
      </w:pPr>
      <w:r>
        <w:rPr>
          <w:rFonts w:ascii="Comic Sans MS" w:hAnsi="Comic Sans MS"/>
        </w:rPr>
        <w:t xml:space="preserve">   </w:t>
      </w:r>
    </w:p>
    <w:p w:rsidR="00A82462" w:rsidRPr="0021768F" w:rsidRDefault="00A82462" w:rsidP="00A82462">
      <w:pPr>
        <w:spacing w:after="0"/>
        <w:jc w:val="both"/>
        <w:rPr>
          <w:rFonts w:ascii="Comic Sans MS" w:hAnsi="Comic Sans MS"/>
          <w:b/>
        </w:rPr>
      </w:pPr>
      <w:r>
        <w:rPr>
          <w:rFonts w:ascii="Comic Sans MS" w:hAnsi="Comic Sans MS"/>
          <w:b/>
          <w:u w:val="single"/>
        </w:rPr>
        <w:t>6</w:t>
      </w:r>
      <w:r w:rsidRPr="0021768F">
        <w:rPr>
          <w:rFonts w:ascii="Comic Sans MS" w:hAnsi="Comic Sans MS"/>
          <w:b/>
          <w:u w:val="single"/>
        </w:rPr>
        <w:t xml:space="preserve">- </w:t>
      </w:r>
      <w:r w:rsidR="00B765B7">
        <w:rPr>
          <w:rFonts w:ascii="Comic Sans MS" w:hAnsi="Comic Sans MS"/>
          <w:b/>
          <w:u w:val="single"/>
        </w:rPr>
        <w:t>Journée du Bénévolat</w:t>
      </w:r>
    </w:p>
    <w:p w:rsidR="00A82462" w:rsidRDefault="00A82462" w:rsidP="00F361A5">
      <w:pPr>
        <w:spacing w:after="0" w:line="240" w:lineRule="auto"/>
        <w:jc w:val="both"/>
        <w:rPr>
          <w:rFonts w:ascii="Comic Sans MS" w:hAnsi="Comic Sans MS"/>
        </w:rPr>
      </w:pPr>
      <w:r>
        <w:rPr>
          <w:rFonts w:ascii="Comic Sans MS" w:hAnsi="Comic Sans MS"/>
        </w:rPr>
        <w:t xml:space="preserve">- </w:t>
      </w:r>
      <w:r w:rsidR="00B765B7">
        <w:rPr>
          <w:rFonts w:ascii="Comic Sans MS" w:hAnsi="Comic Sans MS"/>
        </w:rPr>
        <w:t xml:space="preserve">Bonne participation à cette soirée. Repas assuré par Oxygène. </w:t>
      </w:r>
    </w:p>
    <w:p w:rsidR="00C737C0" w:rsidRDefault="00C737C0" w:rsidP="00F361A5">
      <w:pPr>
        <w:spacing w:after="0" w:line="240" w:lineRule="auto"/>
        <w:jc w:val="both"/>
        <w:rPr>
          <w:rFonts w:ascii="Comic Sans MS" w:hAnsi="Comic Sans MS"/>
        </w:rPr>
      </w:pPr>
    </w:p>
    <w:p w:rsidR="00A94786" w:rsidRPr="00873A08" w:rsidRDefault="00A94786" w:rsidP="00A94786">
      <w:pPr>
        <w:spacing w:after="0"/>
        <w:jc w:val="both"/>
        <w:rPr>
          <w:rFonts w:ascii="Comic Sans MS" w:hAnsi="Comic Sans MS"/>
          <w:sz w:val="6"/>
          <w:szCs w:val="6"/>
        </w:rPr>
      </w:pPr>
    </w:p>
    <w:p w:rsidR="00B765B7" w:rsidRPr="0021768F" w:rsidRDefault="00B765B7" w:rsidP="00B765B7">
      <w:pPr>
        <w:spacing w:after="0"/>
        <w:jc w:val="both"/>
        <w:rPr>
          <w:rFonts w:ascii="Comic Sans MS" w:hAnsi="Comic Sans MS"/>
          <w:b/>
        </w:rPr>
      </w:pPr>
      <w:r>
        <w:rPr>
          <w:rFonts w:ascii="Comic Sans MS" w:hAnsi="Comic Sans MS"/>
          <w:b/>
          <w:u w:val="single"/>
        </w:rPr>
        <w:t>6</w:t>
      </w:r>
      <w:r w:rsidRPr="0021768F">
        <w:rPr>
          <w:rFonts w:ascii="Comic Sans MS" w:hAnsi="Comic Sans MS"/>
          <w:b/>
          <w:u w:val="single"/>
        </w:rPr>
        <w:t xml:space="preserve">- </w:t>
      </w:r>
      <w:r>
        <w:rPr>
          <w:rFonts w:ascii="Comic Sans MS" w:hAnsi="Comic Sans MS"/>
          <w:b/>
          <w:u w:val="single"/>
        </w:rPr>
        <w:t xml:space="preserve">Les projets </w:t>
      </w:r>
      <w:r w:rsidR="00A94786">
        <w:rPr>
          <w:rFonts w:ascii="Comic Sans MS" w:hAnsi="Comic Sans MS"/>
          <w:b/>
          <w:u w:val="single"/>
        </w:rPr>
        <w:t xml:space="preserve">en cours </w:t>
      </w:r>
    </w:p>
    <w:p w:rsidR="00A94786" w:rsidRDefault="00863CC5" w:rsidP="00A94786">
      <w:pPr>
        <w:spacing w:after="0" w:line="240" w:lineRule="auto"/>
        <w:jc w:val="both"/>
        <w:rPr>
          <w:rFonts w:ascii="Comic Sans MS" w:hAnsi="Comic Sans MS"/>
        </w:rPr>
      </w:pPr>
      <w:r>
        <w:rPr>
          <w:rFonts w:ascii="Comic Sans MS" w:hAnsi="Comic Sans MS"/>
        </w:rPr>
        <w:t xml:space="preserve">- </w:t>
      </w:r>
      <w:r w:rsidR="00A94786">
        <w:rPr>
          <w:rFonts w:ascii="Comic Sans MS" w:hAnsi="Comic Sans MS"/>
        </w:rPr>
        <w:t xml:space="preserve">Chrystelle présente un document présentant les 5 projets </w:t>
      </w:r>
      <w:r w:rsidR="008D7B08">
        <w:rPr>
          <w:rFonts w:ascii="Comic Sans MS" w:hAnsi="Comic Sans MS"/>
        </w:rPr>
        <w:t xml:space="preserve">majeurs </w:t>
      </w:r>
      <w:r w:rsidR="00A94786">
        <w:rPr>
          <w:rFonts w:ascii="Comic Sans MS" w:hAnsi="Comic Sans MS"/>
        </w:rPr>
        <w:t xml:space="preserve">et leurs financements respectifs par 9 financeurs. </w:t>
      </w:r>
    </w:p>
    <w:p w:rsidR="000671F1" w:rsidRDefault="00863CC5" w:rsidP="00A94786">
      <w:pPr>
        <w:spacing w:after="0" w:line="240" w:lineRule="auto"/>
        <w:jc w:val="both"/>
        <w:rPr>
          <w:rFonts w:ascii="Comic Sans MS" w:hAnsi="Comic Sans MS"/>
        </w:rPr>
      </w:pPr>
      <w:r>
        <w:rPr>
          <w:rFonts w:ascii="Comic Sans MS" w:hAnsi="Comic Sans MS"/>
        </w:rPr>
        <w:t xml:space="preserve">- </w:t>
      </w:r>
      <w:r w:rsidR="000671F1">
        <w:rPr>
          <w:rFonts w:ascii="Comic Sans MS" w:hAnsi="Comic Sans MS"/>
        </w:rPr>
        <w:t xml:space="preserve">Les appels à (nouveaux) projets reprendront mi-janvier </w:t>
      </w:r>
    </w:p>
    <w:p w:rsidR="00C737C0" w:rsidRDefault="00C737C0" w:rsidP="00A94786">
      <w:pPr>
        <w:spacing w:after="0" w:line="240" w:lineRule="auto"/>
        <w:jc w:val="both"/>
        <w:rPr>
          <w:rFonts w:ascii="Comic Sans MS" w:hAnsi="Comic Sans MS"/>
        </w:rPr>
      </w:pPr>
      <w:bookmarkStart w:id="0" w:name="_GoBack"/>
      <w:bookmarkEnd w:id="0"/>
    </w:p>
    <w:p w:rsidR="00A94786" w:rsidRPr="00873A08" w:rsidRDefault="00A94786" w:rsidP="00A94786">
      <w:pPr>
        <w:spacing w:after="0"/>
        <w:jc w:val="both"/>
        <w:rPr>
          <w:rFonts w:ascii="Comic Sans MS" w:hAnsi="Comic Sans MS"/>
          <w:sz w:val="6"/>
          <w:szCs w:val="6"/>
        </w:rPr>
      </w:pPr>
    </w:p>
    <w:p w:rsidR="00A94786" w:rsidRPr="0021768F" w:rsidRDefault="00A94786" w:rsidP="00A94786">
      <w:pPr>
        <w:spacing w:after="0"/>
        <w:jc w:val="both"/>
        <w:rPr>
          <w:rFonts w:ascii="Comic Sans MS" w:hAnsi="Comic Sans MS"/>
          <w:b/>
        </w:rPr>
      </w:pPr>
      <w:r>
        <w:rPr>
          <w:rFonts w:ascii="Comic Sans MS" w:hAnsi="Comic Sans MS"/>
          <w:b/>
          <w:u w:val="single"/>
        </w:rPr>
        <w:t>7</w:t>
      </w:r>
      <w:r w:rsidRPr="0021768F">
        <w:rPr>
          <w:rFonts w:ascii="Comic Sans MS" w:hAnsi="Comic Sans MS"/>
          <w:b/>
          <w:u w:val="single"/>
        </w:rPr>
        <w:t xml:space="preserve">- </w:t>
      </w:r>
      <w:r>
        <w:rPr>
          <w:rFonts w:ascii="Comic Sans MS" w:hAnsi="Comic Sans MS"/>
          <w:b/>
          <w:u w:val="single"/>
        </w:rPr>
        <w:t xml:space="preserve">Ressources Humaines </w:t>
      </w:r>
    </w:p>
    <w:p w:rsidR="00A94786" w:rsidRDefault="00863CC5" w:rsidP="00A94786">
      <w:pPr>
        <w:spacing w:after="0" w:line="240" w:lineRule="auto"/>
        <w:jc w:val="both"/>
        <w:rPr>
          <w:rFonts w:ascii="Comic Sans MS" w:hAnsi="Comic Sans MS"/>
        </w:rPr>
      </w:pPr>
      <w:r>
        <w:rPr>
          <w:rFonts w:ascii="Comic Sans MS" w:hAnsi="Comic Sans MS"/>
        </w:rPr>
        <w:t xml:space="preserve">- </w:t>
      </w:r>
      <w:r w:rsidR="00A94786">
        <w:rPr>
          <w:rFonts w:ascii="Comic Sans MS" w:hAnsi="Comic Sans MS"/>
        </w:rPr>
        <w:t xml:space="preserve">Départ de Clémentine Fin Janvier. Pas de remplacement immédiat par manque de visibilité (CDD approchant la fin, incertitudes sur suite du DLA, Petit Caux, Diagnostic social, ..) </w:t>
      </w:r>
    </w:p>
    <w:p w:rsidR="00F22ED0" w:rsidRDefault="00863CC5" w:rsidP="000671F1">
      <w:pPr>
        <w:spacing w:after="0" w:line="240" w:lineRule="auto"/>
        <w:jc w:val="both"/>
        <w:rPr>
          <w:rFonts w:ascii="Comic Sans MS" w:hAnsi="Comic Sans MS"/>
        </w:rPr>
      </w:pPr>
      <w:r>
        <w:rPr>
          <w:rFonts w:ascii="Comic Sans MS" w:hAnsi="Comic Sans MS"/>
        </w:rPr>
        <w:lastRenderedPageBreak/>
        <w:t xml:space="preserve">- </w:t>
      </w:r>
      <w:r w:rsidR="00B8067F">
        <w:rPr>
          <w:rFonts w:ascii="Comic Sans MS" w:hAnsi="Comic Sans MS"/>
        </w:rPr>
        <w:t xml:space="preserve">Reprise des missions de Clémentine </w:t>
      </w:r>
      <w:r w:rsidR="00A94786">
        <w:rPr>
          <w:rFonts w:ascii="Comic Sans MS" w:hAnsi="Comic Sans MS"/>
        </w:rPr>
        <w:t xml:space="preserve"> : Valérie prend en charge France Bénévolat, </w:t>
      </w:r>
      <w:r w:rsidR="000671F1">
        <w:rPr>
          <w:rFonts w:ascii="Comic Sans MS" w:hAnsi="Comic Sans MS"/>
        </w:rPr>
        <w:t>Chrystelle</w:t>
      </w:r>
      <w:r w:rsidR="00A94786">
        <w:rPr>
          <w:rFonts w:ascii="Comic Sans MS" w:hAnsi="Comic Sans MS"/>
        </w:rPr>
        <w:t xml:space="preserve"> le CRIB, Ursula</w:t>
      </w:r>
      <w:r w:rsidR="00B8067F">
        <w:rPr>
          <w:rFonts w:ascii="Comic Sans MS" w:hAnsi="Comic Sans MS"/>
        </w:rPr>
        <w:t xml:space="preserve"> les seniors, Corentin la FIC</w:t>
      </w:r>
    </w:p>
    <w:p w:rsidR="00466C29" w:rsidRDefault="00466C29" w:rsidP="000671F1">
      <w:pPr>
        <w:spacing w:after="0" w:line="240" w:lineRule="auto"/>
        <w:jc w:val="both"/>
        <w:rPr>
          <w:rFonts w:ascii="Comic Sans MS" w:hAnsi="Comic Sans MS"/>
        </w:rPr>
      </w:pPr>
    </w:p>
    <w:p w:rsidR="00863CC5" w:rsidRPr="00873A08" w:rsidRDefault="00863CC5" w:rsidP="00863CC5">
      <w:pPr>
        <w:spacing w:after="0"/>
        <w:jc w:val="both"/>
        <w:rPr>
          <w:rFonts w:ascii="Comic Sans MS" w:hAnsi="Comic Sans MS"/>
          <w:sz w:val="6"/>
          <w:szCs w:val="6"/>
        </w:rPr>
      </w:pPr>
    </w:p>
    <w:p w:rsidR="00863CC5" w:rsidRPr="0021768F" w:rsidRDefault="008D7B08" w:rsidP="00863CC5">
      <w:pPr>
        <w:spacing w:after="0"/>
        <w:jc w:val="both"/>
        <w:rPr>
          <w:rFonts w:ascii="Comic Sans MS" w:hAnsi="Comic Sans MS"/>
          <w:b/>
        </w:rPr>
      </w:pPr>
      <w:r>
        <w:rPr>
          <w:rFonts w:ascii="Comic Sans MS" w:hAnsi="Comic Sans MS"/>
          <w:b/>
          <w:u w:val="single"/>
        </w:rPr>
        <w:t>8-</w:t>
      </w:r>
      <w:r w:rsidR="00863CC5" w:rsidRPr="0021768F">
        <w:rPr>
          <w:rFonts w:ascii="Comic Sans MS" w:hAnsi="Comic Sans MS"/>
          <w:b/>
          <w:u w:val="single"/>
        </w:rPr>
        <w:t xml:space="preserve"> </w:t>
      </w:r>
      <w:r w:rsidR="00863CC5">
        <w:rPr>
          <w:rFonts w:ascii="Comic Sans MS" w:hAnsi="Comic Sans MS"/>
          <w:b/>
          <w:u w:val="single"/>
        </w:rPr>
        <w:t xml:space="preserve">Finances </w:t>
      </w:r>
    </w:p>
    <w:p w:rsidR="00863CC5" w:rsidRDefault="00863CC5" w:rsidP="00863CC5">
      <w:pPr>
        <w:spacing w:after="0" w:line="240" w:lineRule="auto"/>
        <w:jc w:val="both"/>
        <w:rPr>
          <w:rFonts w:ascii="Comic Sans MS" w:hAnsi="Comic Sans MS"/>
        </w:rPr>
      </w:pPr>
      <w:r>
        <w:rPr>
          <w:rFonts w:ascii="Comic Sans MS" w:hAnsi="Comic Sans MS"/>
        </w:rPr>
        <w:t>- Projection à fin d’année à un niveau satisfaisant</w:t>
      </w:r>
    </w:p>
    <w:p w:rsidR="00466C29" w:rsidRDefault="00466C29" w:rsidP="00863CC5">
      <w:pPr>
        <w:spacing w:after="0" w:line="240" w:lineRule="auto"/>
        <w:jc w:val="both"/>
        <w:rPr>
          <w:rFonts w:ascii="Comic Sans MS" w:hAnsi="Comic Sans MS"/>
        </w:rPr>
      </w:pPr>
    </w:p>
    <w:p w:rsidR="00863CC5" w:rsidRDefault="00863CC5" w:rsidP="00863CC5">
      <w:pPr>
        <w:spacing w:after="0" w:line="240" w:lineRule="auto"/>
        <w:jc w:val="both"/>
        <w:rPr>
          <w:rFonts w:ascii="Comic Sans MS" w:hAnsi="Comic Sans MS"/>
        </w:rPr>
      </w:pPr>
      <w:r>
        <w:rPr>
          <w:rFonts w:ascii="Comic Sans MS" w:hAnsi="Comic Sans MS"/>
        </w:rPr>
        <w:t>- Le Multi</w:t>
      </w:r>
      <w:r w:rsidR="008D7B08">
        <w:rPr>
          <w:rFonts w:ascii="Comic Sans MS" w:hAnsi="Comic Sans MS"/>
        </w:rPr>
        <w:t>-</w:t>
      </w:r>
      <w:r>
        <w:rPr>
          <w:rFonts w:ascii="Comic Sans MS" w:hAnsi="Comic Sans MS"/>
        </w:rPr>
        <w:t>Accueil et le C/S devraient terminer à l’équilibre, l’E/S en positif (mais les inventaires de fin d’année n’ont pas été faits</w:t>
      </w:r>
      <w:r w:rsidR="00B8067F">
        <w:rPr>
          <w:rFonts w:ascii="Comic Sans MS" w:hAnsi="Comic Sans MS"/>
        </w:rPr>
        <w:t xml:space="preserve"> ni les provisions pour congés</w:t>
      </w:r>
      <w:r>
        <w:rPr>
          <w:rFonts w:ascii="Comic Sans MS" w:hAnsi="Comic Sans MS"/>
        </w:rPr>
        <w:t>)</w:t>
      </w:r>
      <w:r w:rsidR="00466C29">
        <w:rPr>
          <w:rFonts w:ascii="Comic Sans MS" w:hAnsi="Comic Sans MS"/>
        </w:rPr>
        <w:t>. A noter que la baisse des cotisations sociales de début d’année a permis d’assurer un compte de résultat à peu près satisfaisant, sans quoi le déficit aurait été important vu les baisse de subvention de la CAF.</w:t>
      </w:r>
    </w:p>
    <w:p w:rsidR="005809CA" w:rsidRPr="00873A08" w:rsidRDefault="005809CA" w:rsidP="005809CA">
      <w:pPr>
        <w:spacing w:after="0"/>
        <w:jc w:val="both"/>
        <w:rPr>
          <w:rFonts w:ascii="Comic Sans MS" w:hAnsi="Comic Sans MS"/>
          <w:sz w:val="6"/>
          <w:szCs w:val="6"/>
        </w:rPr>
      </w:pPr>
    </w:p>
    <w:p w:rsidR="000671F1" w:rsidRDefault="000671F1" w:rsidP="002F3A5B">
      <w:pPr>
        <w:spacing w:after="0" w:line="240" w:lineRule="auto"/>
        <w:ind w:firstLine="708"/>
        <w:jc w:val="both"/>
        <w:rPr>
          <w:rFonts w:ascii="Comic Sans MS" w:hAnsi="Comic Sans MS"/>
        </w:rPr>
      </w:pPr>
    </w:p>
    <w:p w:rsidR="00B816C0" w:rsidRDefault="00B816C0" w:rsidP="002F3A5B">
      <w:pPr>
        <w:spacing w:after="0" w:line="240" w:lineRule="auto"/>
        <w:ind w:firstLine="708"/>
        <w:jc w:val="both"/>
        <w:rPr>
          <w:rFonts w:ascii="Comic Sans MS" w:hAnsi="Comic Sans MS"/>
        </w:rPr>
      </w:pPr>
      <w:r>
        <w:rPr>
          <w:rFonts w:ascii="Comic Sans MS" w:hAnsi="Comic Sans MS"/>
        </w:rPr>
        <w:t xml:space="preserve">Prochain CA le </w:t>
      </w:r>
      <w:r w:rsidR="000671F1">
        <w:rPr>
          <w:rFonts w:ascii="Comic Sans MS" w:hAnsi="Comic Sans MS"/>
        </w:rPr>
        <w:t>5 Février 2020</w:t>
      </w:r>
      <w:r w:rsidR="00F361A5">
        <w:rPr>
          <w:rFonts w:ascii="Comic Sans MS" w:hAnsi="Comic Sans MS"/>
        </w:rPr>
        <w:t>, 17h</w:t>
      </w:r>
    </w:p>
    <w:p w:rsidR="00B816C0" w:rsidRDefault="00B816C0" w:rsidP="002F3A5B">
      <w:pPr>
        <w:spacing w:after="0" w:line="240" w:lineRule="auto"/>
        <w:ind w:firstLine="708"/>
        <w:jc w:val="both"/>
        <w:rPr>
          <w:rFonts w:ascii="Comic Sans MS" w:hAnsi="Comic Sans MS"/>
        </w:rPr>
      </w:pPr>
    </w:p>
    <w:p w:rsidR="002F3A5B" w:rsidRDefault="002F3A5B" w:rsidP="002F3A5B">
      <w:pPr>
        <w:spacing w:after="0" w:line="240" w:lineRule="auto"/>
        <w:ind w:firstLine="708"/>
        <w:jc w:val="both"/>
        <w:rPr>
          <w:rFonts w:ascii="Comic Sans MS" w:hAnsi="Comic Sans MS"/>
        </w:rPr>
      </w:pPr>
      <w:r>
        <w:rPr>
          <w:rFonts w:ascii="Comic Sans MS" w:hAnsi="Comic Sans MS"/>
        </w:rPr>
        <w:t>Clôture à 19h</w:t>
      </w:r>
      <w:r w:rsidR="00296324">
        <w:rPr>
          <w:rFonts w:ascii="Comic Sans MS" w:hAnsi="Comic Sans MS"/>
        </w:rPr>
        <w:t>00</w:t>
      </w:r>
      <w:r>
        <w:rPr>
          <w:rFonts w:ascii="Comic Sans MS" w:hAnsi="Comic Sans MS"/>
        </w:rPr>
        <w:t xml:space="preserve">. </w:t>
      </w:r>
    </w:p>
    <w:p w:rsidR="002F3A5B" w:rsidRDefault="002F3A5B" w:rsidP="002F3A5B">
      <w:pPr>
        <w:spacing w:after="0" w:line="240" w:lineRule="auto"/>
        <w:ind w:firstLine="708"/>
        <w:jc w:val="both"/>
        <w:rPr>
          <w:rFonts w:ascii="Comic Sans MS" w:hAnsi="Comic Sans MS"/>
        </w:rPr>
      </w:pPr>
    </w:p>
    <w:p w:rsidR="00763B81" w:rsidRPr="004B7A13" w:rsidRDefault="00763B81" w:rsidP="00F869DF">
      <w:pPr>
        <w:pStyle w:val="Paragraphedeliste"/>
        <w:ind w:left="1416"/>
        <w:jc w:val="both"/>
        <w:rPr>
          <w:rFonts w:ascii="Comic Sans MS" w:hAnsi="Comic Sans MS"/>
          <w:sz w:val="4"/>
          <w:szCs w:val="4"/>
        </w:rPr>
      </w:pPr>
    </w:p>
    <w:p w:rsidR="00FE5D42" w:rsidRPr="006502C9" w:rsidRDefault="00FE5D42" w:rsidP="00F869DF">
      <w:pPr>
        <w:pStyle w:val="Paragraphedeliste"/>
        <w:ind w:left="1416"/>
        <w:jc w:val="both"/>
        <w:rPr>
          <w:rFonts w:ascii="Comic Sans MS" w:hAnsi="Comic Sans MS"/>
        </w:rPr>
      </w:pPr>
      <w:r w:rsidRPr="006502C9">
        <w:rPr>
          <w:rFonts w:ascii="Comic Sans MS" w:hAnsi="Comic Sans MS"/>
        </w:rPr>
        <w:t xml:space="preserve">Le Président, Daniel Demanneville   </w:t>
      </w:r>
      <w:r>
        <w:rPr>
          <w:rFonts w:ascii="Comic Sans MS" w:hAnsi="Comic Sans MS"/>
        </w:rPr>
        <w:t xml:space="preserve">       </w:t>
      </w:r>
      <w:r w:rsidRPr="006502C9">
        <w:rPr>
          <w:rFonts w:ascii="Comic Sans MS" w:hAnsi="Comic Sans MS"/>
        </w:rPr>
        <w:t>Le secrétaire, Jacques Dévergée</w:t>
      </w:r>
    </w:p>
    <w:sectPr w:rsidR="00FE5D42" w:rsidRPr="006502C9" w:rsidSect="000512A6">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42" w:rsidRDefault="00FE5D42" w:rsidP="0017045F">
      <w:pPr>
        <w:spacing w:after="0" w:line="240" w:lineRule="auto"/>
      </w:pPr>
      <w:r>
        <w:separator/>
      </w:r>
    </w:p>
  </w:endnote>
  <w:endnote w:type="continuationSeparator" w:id="0">
    <w:p w:rsidR="00FE5D42" w:rsidRDefault="00FE5D42" w:rsidP="0017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omic Sans M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42" w:rsidRDefault="00FE5D42">
    <w:pPr>
      <w:pStyle w:val="Pieddepage"/>
      <w:jc w:val="right"/>
    </w:pPr>
    <w:r>
      <w:t xml:space="preserve">Page </w:t>
    </w:r>
    <w:r w:rsidR="00094801">
      <w:rPr>
        <w:b/>
        <w:bCs/>
      </w:rPr>
      <w:fldChar w:fldCharType="begin"/>
    </w:r>
    <w:r>
      <w:rPr>
        <w:b/>
        <w:bCs/>
      </w:rPr>
      <w:instrText>PAGE</w:instrText>
    </w:r>
    <w:r w:rsidR="00094801">
      <w:rPr>
        <w:b/>
        <w:bCs/>
      </w:rPr>
      <w:fldChar w:fldCharType="separate"/>
    </w:r>
    <w:r w:rsidR="00C737C0">
      <w:rPr>
        <w:b/>
        <w:bCs/>
        <w:noProof/>
      </w:rPr>
      <w:t>3</w:t>
    </w:r>
    <w:r w:rsidR="00094801">
      <w:rPr>
        <w:b/>
        <w:bCs/>
      </w:rPr>
      <w:fldChar w:fldCharType="end"/>
    </w:r>
    <w:r>
      <w:t xml:space="preserve"> sur </w:t>
    </w:r>
    <w:r w:rsidR="00094801">
      <w:rPr>
        <w:b/>
        <w:bCs/>
      </w:rPr>
      <w:fldChar w:fldCharType="begin"/>
    </w:r>
    <w:r>
      <w:rPr>
        <w:b/>
        <w:bCs/>
      </w:rPr>
      <w:instrText>NUMPAGES</w:instrText>
    </w:r>
    <w:r w:rsidR="00094801">
      <w:rPr>
        <w:b/>
        <w:bCs/>
      </w:rPr>
      <w:fldChar w:fldCharType="separate"/>
    </w:r>
    <w:r w:rsidR="00C737C0">
      <w:rPr>
        <w:b/>
        <w:bCs/>
        <w:noProof/>
      </w:rPr>
      <w:t>3</w:t>
    </w:r>
    <w:r w:rsidR="00094801">
      <w:rPr>
        <w:b/>
        <w:bCs/>
      </w:rPr>
      <w:fldChar w:fldCharType="end"/>
    </w:r>
  </w:p>
  <w:p w:rsidR="00FE5D42" w:rsidRDefault="00FE5D4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42" w:rsidRDefault="00FE5D42" w:rsidP="0017045F">
      <w:pPr>
        <w:spacing w:after="0" w:line="240" w:lineRule="auto"/>
      </w:pPr>
      <w:r>
        <w:separator/>
      </w:r>
    </w:p>
  </w:footnote>
  <w:footnote w:type="continuationSeparator" w:id="0">
    <w:p w:rsidR="00FE5D42" w:rsidRDefault="00FE5D42" w:rsidP="00170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A288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998BB7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40AFD4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64F9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3DAD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FE72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885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AB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7608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4EE85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62257"/>
    <w:multiLevelType w:val="hybridMultilevel"/>
    <w:tmpl w:val="77BE39F0"/>
    <w:lvl w:ilvl="0" w:tplc="83B42F06">
      <w:start w:val="1"/>
      <w:numFmt w:val="lowerLetter"/>
      <w:lvlText w:val="%1)"/>
      <w:lvlJc w:val="left"/>
      <w:pPr>
        <w:ind w:left="720" w:hanging="36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0E24328D"/>
    <w:multiLevelType w:val="hybridMultilevel"/>
    <w:tmpl w:val="F120FD66"/>
    <w:lvl w:ilvl="0" w:tplc="B2D8BF28">
      <w:start w:val="4"/>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720359"/>
    <w:multiLevelType w:val="hybridMultilevel"/>
    <w:tmpl w:val="8C2CE570"/>
    <w:lvl w:ilvl="0" w:tplc="C1BA77E2">
      <w:start w:val="6"/>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8146D0"/>
    <w:multiLevelType w:val="hybridMultilevel"/>
    <w:tmpl w:val="A7829C1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22305054"/>
    <w:multiLevelType w:val="hybridMultilevel"/>
    <w:tmpl w:val="A4525E84"/>
    <w:lvl w:ilvl="0" w:tplc="67D8553E">
      <w:start w:val="7"/>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DB69AE"/>
    <w:multiLevelType w:val="hybridMultilevel"/>
    <w:tmpl w:val="E85CD2B2"/>
    <w:lvl w:ilvl="0" w:tplc="D474FFCC">
      <w:start w:val="4"/>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7A6073"/>
    <w:multiLevelType w:val="hybridMultilevel"/>
    <w:tmpl w:val="7EDC494C"/>
    <w:lvl w:ilvl="0" w:tplc="62328C58">
      <w:start w:val="3"/>
      <w:numFmt w:val="bullet"/>
      <w:lvlText w:val="-"/>
      <w:lvlJc w:val="left"/>
      <w:pPr>
        <w:ind w:left="1068" w:hanging="360"/>
      </w:pPr>
      <w:rPr>
        <w:rFonts w:ascii="Comic Sans MS" w:eastAsia="Calibri" w:hAnsi="Comic Sans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78A129F"/>
    <w:multiLevelType w:val="hybridMultilevel"/>
    <w:tmpl w:val="C2E44CB8"/>
    <w:lvl w:ilvl="0" w:tplc="040C0003">
      <w:start w:val="1"/>
      <w:numFmt w:val="bullet"/>
      <w:lvlText w:val="o"/>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377D719C"/>
    <w:multiLevelType w:val="hybridMultilevel"/>
    <w:tmpl w:val="43325ED0"/>
    <w:lvl w:ilvl="0" w:tplc="9FCE3270">
      <w:start w:val="8"/>
      <w:numFmt w:val="bullet"/>
      <w:lvlText w:val=""/>
      <w:lvlJc w:val="left"/>
      <w:pPr>
        <w:ind w:left="1065" w:hanging="360"/>
      </w:pPr>
      <w:rPr>
        <w:rFonts w:ascii="Symbol" w:eastAsia="Calibri" w:hAnsi="Symbol" w:cs="Times New Roman" w:hint="default"/>
        <w:sz w:val="16"/>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3F931C50"/>
    <w:multiLevelType w:val="hybridMultilevel"/>
    <w:tmpl w:val="F70C1E54"/>
    <w:lvl w:ilvl="0" w:tplc="38580DF0">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4F0710D7"/>
    <w:multiLevelType w:val="hybridMultilevel"/>
    <w:tmpl w:val="13D29E18"/>
    <w:lvl w:ilvl="0" w:tplc="050CE858">
      <w:start w:val="1"/>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E3376F"/>
    <w:multiLevelType w:val="multilevel"/>
    <w:tmpl w:val="B944163E"/>
    <w:lvl w:ilvl="0">
      <w:numFmt w:val="bullet"/>
      <w:lvlText w:val="-"/>
      <w:lvlJc w:val="left"/>
      <w:pPr>
        <w:ind w:left="360" w:hanging="360"/>
      </w:pPr>
      <w:rPr>
        <w:rFonts w:ascii="Georgia" w:eastAsia="Arial" w:hAnsi="Georgia"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87F5178"/>
    <w:multiLevelType w:val="hybridMultilevel"/>
    <w:tmpl w:val="44A0398A"/>
    <w:lvl w:ilvl="0" w:tplc="3D9E606A">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3B4140"/>
    <w:multiLevelType w:val="hybridMultilevel"/>
    <w:tmpl w:val="3F0AEBF2"/>
    <w:lvl w:ilvl="0" w:tplc="58A4FE56">
      <w:start w:val="1"/>
      <w:numFmt w:val="upp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4" w15:restartNumberingAfterBreak="0">
    <w:nsid w:val="629B0DED"/>
    <w:multiLevelType w:val="hybridMultilevel"/>
    <w:tmpl w:val="B9B02AB2"/>
    <w:lvl w:ilvl="0" w:tplc="D7E4CA56">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6CF4183B"/>
    <w:multiLevelType w:val="hybridMultilevel"/>
    <w:tmpl w:val="8E468444"/>
    <w:lvl w:ilvl="0" w:tplc="CABAD2C0">
      <w:start w:val="1"/>
      <w:numFmt w:val="upperLetter"/>
      <w:pStyle w:val="Titre2"/>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6" w15:restartNumberingAfterBreak="0">
    <w:nsid w:val="6FC93EAD"/>
    <w:multiLevelType w:val="hybridMultilevel"/>
    <w:tmpl w:val="C3D2C46E"/>
    <w:lvl w:ilvl="0" w:tplc="37D2FA60">
      <w:start w:val="2017"/>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B108C0"/>
    <w:multiLevelType w:val="hybridMultilevel"/>
    <w:tmpl w:val="ADE25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222CB8"/>
    <w:multiLevelType w:val="hybridMultilevel"/>
    <w:tmpl w:val="E78EF328"/>
    <w:lvl w:ilvl="0" w:tplc="7466F088">
      <w:start w:val="1"/>
      <w:numFmt w:val="decimal"/>
      <w:pStyle w:val="Titre1"/>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9" w15:restartNumberingAfterBreak="0">
    <w:nsid w:val="7E7230D1"/>
    <w:multiLevelType w:val="hybridMultilevel"/>
    <w:tmpl w:val="AB320B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FD4468A"/>
    <w:multiLevelType w:val="hybridMultilevel"/>
    <w:tmpl w:val="C09EE83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7FF24CF0"/>
    <w:multiLevelType w:val="hybridMultilevel"/>
    <w:tmpl w:val="3BB04CC0"/>
    <w:lvl w:ilvl="0" w:tplc="38580DF0">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hint="default"/>
      </w:rPr>
    </w:lvl>
    <w:lvl w:ilvl="2" w:tplc="040C000B">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7"/>
  </w:num>
  <w:num w:numId="3">
    <w:abstractNumId w:val="29"/>
  </w:num>
  <w:num w:numId="4">
    <w:abstractNumId w:val="24"/>
  </w:num>
  <w:num w:numId="5">
    <w:abstractNumId w:val="31"/>
  </w:num>
  <w:num w:numId="6">
    <w:abstractNumId w:val="17"/>
  </w:num>
  <w:num w:numId="7">
    <w:abstractNumId w:val="19"/>
  </w:num>
  <w:num w:numId="8">
    <w:abstractNumId w:val="1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8"/>
  </w:num>
  <w:num w:numId="12">
    <w:abstractNumId w:val="30"/>
  </w:num>
  <w:num w:numId="13">
    <w:abstractNumId w:val="27"/>
  </w:num>
  <w:num w:numId="14">
    <w:abstractNumId w:val="13"/>
  </w:num>
  <w:num w:numId="15">
    <w:abstractNumId w:val="10"/>
  </w:num>
  <w:num w:numId="16">
    <w:abstractNumId w:val="25"/>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2"/>
  </w:num>
  <w:num w:numId="28">
    <w:abstractNumId w:val="20"/>
  </w:num>
  <w:num w:numId="29">
    <w:abstractNumId w:val="12"/>
  </w:num>
  <w:num w:numId="30">
    <w:abstractNumId w:val="16"/>
  </w:num>
  <w:num w:numId="31">
    <w:abstractNumId w:val="26"/>
  </w:num>
  <w:num w:numId="32">
    <w:abstractNumId w:val="11"/>
  </w:num>
  <w:num w:numId="33">
    <w:abstractNumId w:val="15"/>
  </w:num>
  <w:num w:numId="34">
    <w:abstractNumId w:val="14"/>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EC"/>
    <w:rsid w:val="000213E3"/>
    <w:rsid w:val="000247E4"/>
    <w:rsid w:val="00027A19"/>
    <w:rsid w:val="000321C9"/>
    <w:rsid w:val="0003795C"/>
    <w:rsid w:val="00045E56"/>
    <w:rsid w:val="000512A6"/>
    <w:rsid w:val="000541A4"/>
    <w:rsid w:val="00061F9D"/>
    <w:rsid w:val="000671F1"/>
    <w:rsid w:val="000767AA"/>
    <w:rsid w:val="000849A6"/>
    <w:rsid w:val="00087D5F"/>
    <w:rsid w:val="00094801"/>
    <w:rsid w:val="000A590F"/>
    <w:rsid w:val="000B2462"/>
    <w:rsid w:val="000D716A"/>
    <w:rsid w:val="000E5648"/>
    <w:rsid w:val="000F254A"/>
    <w:rsid w:val="000F2E28"/>
    <w:rsid w:val="001066CF"/>
    <w:rsid w:val="001150FA"/>
    <w:rsid w:val="00123E42"/>
    <w:rsid w:val="00161770"/>
    <w:rsid w:val="001662CC"/>
    <w:rsid w:val="0017045F"/>
    <w:rsid w:val="001F03B8"/>
    <w:rsid w:val="001F4690"/>
    <w:rsid w:val="00202092"/>
    <w:rsid w:val="00214705"/>
    <w:rsid w:val="0021768F"/>
    <w:rsid w:val="00231BAA"/>
    <w:rsid w:val="0023479F"/>
    <w:rsid w:val="0025678E"/>
    <w:rsid w:val="0028358D"/>
    <w:rsid w:val="00296324"/>
    <w:rsid w:val="002C3CB6"/>
    <w:rsid w:val="002E0362"/>
    <w:rsid w:val="002E1594"/>
    <w:rsid w:val="002F3A5B"/>
    <w:rsid w:val="00305B4E"/>
    <w:rsid w:val="00311DB8"/>
    <w:rsid w:val="003140B6"/>
    <w:rsid w:val="00322C28"/>
    <w:rsid w:val="00386A73"/>
    <w:rsid w:val="00394CC7"/>
    <w:rsid w:val="003A3AFF"/>
    <w:rsid w:val="003B4BF4"/>
    <w:rsid w:val="003B4F2B"/>
    <w:rsid w:val="003B5930"/>
    <w:rsid w:val="003D1C15"/>
    <w:rsid w:val="003D6B74"/>
    <w:rsid w:val="003E55E5"/>
    <w:rsid w:val="003F2F64"/>
    <w:rsid w:val="00405447"/>
    <w:rsid w:val="00432A17"/>
    <w:rsid w:val="0045187B"/>
    <w:rsid w:val="00452EA3"/>
    <w:rsid w:val="00456167"/>
    <w:rsid w:val="00466C29"/>
    <w:rsid w:val="004712A5"/>
    <w:rsid w:val="0049689E"/>
    <w:rsid w:val="004B7A13"/>
    <w:rsid w:val="004C3886"/>
    <w:rsid w:val="004D4C27"/>
    <w:rsid w:val="004D71A8"/>
    <w:rsid w:val="004F73F3"/>
    <w:rsid w:val="00522EEB"/>
    <w:rsid w:val="00537CF2"/>
    <w:rsid w:val="005402B4"/>
    <w:rsid w:val="0055375E"/>
    <w:rsid w:val="00554E62"/>
    <w:rsid w:val="00567E8C"/>
    <w:rsid w:val="005809CA"/>
    <w:rsid w:val="0059156E"/>
    <w:rsid w:val="005A6E66"/>
    <w:rsid w:val="005C3BDB"/>
    <w:rsid w:val="005D1F56"/>
    <w:rsid w:val="005D6E7A"/>
    <w:rsid w:val="005E39E6"/>
    <w:rsid w:val="005E4E38"/>
    <w:rsid w:val="005F0114"/>
    <w:rsid w:val="00611191"/>
    <w:rsid w:val="00624949"/>
    <w:rsid w:val="00633C3F"/>
    <w:rsid w:val="00637668"/>
    <w:rsid w:val="006502C9"/>
    <w:rsid w:val="00667751"/>
    <w:rsid w:val="00675FB8"/>
    <w:rsid w:val="00696A8E"/>
    <w:rsid w:val="006B4269"/>
    <w:rsid w:val="006C46D7"/>
    <w:rsid w:val="006D09B2"/>
    <w:rsid w:val="006E0EDB"/>
    <w:rsid w:val="006E18AB"/>
    <w:rsid w:val="006E6E6B"/>
    <w:rsid w:val="006F58C5"/>
    <w:rsid w:val="00705859"/>
    <w:rsid w:val="00705CDD"/>
    <w:rsid w:val="0071667A"/>
    <w:rsid w:val="0073096D"/>
    <w:rsid w:val="00731C7D"/>
    <w:rsid w:val="0075027C"/>
    <w:rsid w:val="0076319C"/>
    <w:rsid w:val="00763B81"/>
    <w:rsid w:val="00780BC0"/>
    <w:rsid w:val="007915E3"/>
    <w:rsid w:val="007C4614"/>
    <w:rsid w:val="007E1F0B"/>
    <w:rsid w:val="007E41D7"/>
    <w:rsid w:val="007F3E30"/>
    <w:rsid w:val="008043FF"/>
    <w:rsid w:val="00805DF9"/>
    <w:rsid w:val="0080653B"/>
    <w:rsid w:val="00830016"/>
    <w:rsid w:val="00835CAA"/>
    <w:rsid w:val="0084215F"/>
    <w:rsid w:val="00842F48"/>
    <w:rsid w:val="00863CC5"/>
    <w:rsid w:val="00873A08"/>
    <w:rsid w:val="008743C7"/>
    <w:rsid w:val="00891720"/>
    <w:rsid w:val="008B0F9D"/>
    <w:rsid w:val="008B7032"/>
    <w:rsid w:val="008D2467"/>
    <w:rsid w:val="008D7B08"/>
    <w:rsid w:val="008F363E"/>
    <w:rsid w:val="00903810"/>
    <w:rsid w:val="00906144"/>
    <w:rsid w:val="00911F92"/>
    <w:rsid w:val="00915357"/>
    <w:rsid w:val="00921125"/>
    <w:rsid w:val="00921CA5"/>
    <w:rsid w:val="009229E7"/>
    <w:rsid w:val="00927702"/>
    <w:rsid w:val="009315B4"/>
    <w:rsid w:val="009634ED"/>
    <w:rsid w:val="0097629B"/>
    <w:rsid w:val="00981B19"/>
    <w:rsid w:val="0098389A"/>
    <w:rsid w:val="00983E21"/>
    <w:rsid w:val="009C1412"/>
    <w:rsid w:val="009F17ED"/>
    <w:rsid w:val="00A2755A"/>
    <w:rsid w:val="00A36474"/>
    <w:rsid w:val="00A47BD1"/>
    <w:rsid w:val="00A5232F"/>
    <w:rsid w:val="00A60BEF"/>
    <w:rsid w:val="00A66790"/>
    <w:rsid w:val="00A82462"/>
    <w:rsid w:val="00A834DF"/>
    <w:rsid w:val="00A84DB6"/>
    <w:rsid w:val="00A853A0"/>
    <w:rsid w:val="00A94786"/>
    <w:rsid w:val="00A97E89"/>
    <w:rsid w:val="00AA0765"/>
    <w:rsid w:val="00AA67DC"/>
    <w:rsid w:val="00AC03FB"/>
    <w:rsid w:val="00AC0DE2"/>
    <w:rsid w:val="00AD6A19"/>
    <w:rsid w:val="00AD7FF5"/>
    <w:rsid w:val="00AF334B"/>
    <w:rsid w:val="00AF48B8"/>
    <w:rsid w:val="00B06C45"/>
    <w:rsid w:val="00B154BB"/>
    <w:rsid w:val="00B171EC"/>
    <w:rsid w:val="00B203B6"/>
    <w:rsid w:val="00B236B5"/>
    <w:rsid w:val="00B2443B"/>
    <w:rsid w:val="00B3320D"/>
    <w:rsid w:val="00B46D5E"/>
    <w:rsid w:val="00B666B5"/>
    <w:rsid w:val="00B765B7"/>
    <w:rsid w:val="00B8067F"/>
    <w:rsid w:val="00B816C0"/>
    <w:rsid w:val="00B94EDD"/>
    <w:rsid w:val="00B96630"/>
    <w:rsid w:val="00B96A42"/>
    <w:rsid w:val="00B97C1B"/>
    <w:rsid w:val="00BA2B8B"/>
    <w:rsid w:val="00BB51BA"/>
    <w:rsid w:val="00BC43A0"/>
    <w:rsid w:val="00BD44D0"/>
    <w:rsid w:val="00BD72F5"/>
    <w:rsid w:val="00BF60AD"/>
    <w:rsid w:val="00BF709B"/>
    <w:rsid w:val="00C02DAC"/>
    <w:rsid w:val="00C12EC4"/>
    <w:rsid w:val="00C21BD5"/>
    <w:rsid w:val="00C25F66"/>
    <w:rsid w:val="00C61C43"/>
    <w:rsid w:val="00C67B8D"/>
    <w:rsid w:val="00C737C0"/>
    <w:rsid w:val="00C742E0"/>
    <w:rsid w:val="00C766CE"/>
    <w:rsid w:val="00C826C4"/>
    <w:rsid w:val="00C8303F"/>
    <w:rsid w:val="00C85ECF"/>
    <w:rsid w:val="00C94FAA"/>
    <w:rsid w:val="00CC245A"/>
    <w:rsid w:val="00CD2C71"/>
    <w:rsid w:val="00CF3389"/>
    <w:rsid w:val="00CF513B"/>
    <w:rsid w:val="00D06749"/>
    <w:rsid w:val="00D374CA"/>
    <w:rsid w:val="00D44757"/>
    <w:rsid w:val="00D70AED"/>
    <w:rsid w:val="00D870CA"/>
    <w:rsid w:val="00DA10CF"/>
    <w:rsid w:val="00DB14C5"/>
    <w:rsid w:val="00DB4DB1"/>
    <w:rsid w:val="00DC469F"/>
    <w:rsid w:val="00DC5DB7"/>
    <w:rsid w:val="00DD613F"/>
    <w:rsid w:val="00DD73F0"/>
    <w:rsid w:val="00DE26FD"/>
    <w:rsid w:val="00DE4A8D"/>
    <w:rsid w:val="00DE6CE0"/>
    <w:rsid w:val="00DF5003"/>
    <w:rsid w:val="00E13B84"/>
    <w:rsid w:val="00E400FA"/>
    <w:rsid w:val="00E95D5C"/>
    <w:rsid w:val="00EA168D"/>
    <w:rsid w:val="00EC68DE"/>
    <w:rsid w:val="00EC6AF1"/>
    <w:rsid w:val="00F05CB4"/>
    <w:rsid w:val="00F07ACD"/>
    <w:rsid w:val="00F11ACB"/>
    <w:rsid w:val="00F22ED0"/>
    <w:rsid w:val="00F26BBF"/>
    <w:rsid w:val="00F3305B"/>
    <w:rsid w:val="00F361A5"/>
    <w:rsid w:val="00F621D4"/>
    <w:rsid w:val="00F701FB"/>
    <w:rsid w:val="00F86919"/>
    <w:rsid w:val="00F869DF"/>
    <w:rsid w:val="00F97341"/>
    <w:rsid w:val="00F97618"/>
    <w:rsid w:val="00FA6B06"/>
    <w:rsid w:val="00FB7048"/>
    <w:rsid w:val="00FC420C"/>
    <w:rsid w:val="00FC4C27"/>
    <w:rsid w:val="00FC4C30"/>
    <w:rsid w:val="00FC5AEF"/>
    <w:rsid w:val="00FC7F94"/>
    <w:rsid w:val="00FD563B"/>
    <w:rsid w:val="00FD70B5"/>
    <w:rsid w:val="00FE5D42"/>
    <w:rsid w:val="00FE7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3D438"/>
  <w15:docId w15:val="{EF0D3951-7C96-478E-91BE-8E60E58E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3F"/>
    <w:pPr>
      <w:spacing w:after="200" w:line="276" w:lineRule="auto"/>
    </w:pPr>
    <w:rPr>
      <w:lang w:eastAsia="en-US"/>
    </w:rPr>
  </w:style>
  <w:style w:type="paragraph" w:styleId="Titre1">
    <w:name w:val="heading 1"/>
    <w:basedOn w:val="Paragraphedeliste"/>
    <w:next w:val="Normal"/>
    <w:link w:val="Titre1Car"/>
    <w:uiPriority w:val="99"/>
    <w:qFormat/>
    <w:rsid w:val="00554E62"/>
    <w:pPr>
      <w:numPr>
        <w:numId w:val="11"/>
      </w:numPr>
      <w:outlineLvl w:val="0"/>
    </w:pPr>
    <w:rPr>
      <w:sz w:val="32"/>
      <w:szCs w:val="32"/>
    </w:rPr>
  </w:style>
  <w:style w:type="paragraph" w:styleId="Titre2">
    <w:name w:val="heading 2"/>
    <w:basedOn w:val="Titre1"/>
    <w:next w:val="Normal"/>
    <w:link w:val="Titre2Car"/>
    <w:uiPriority w:val="99"/>
    <w:qFormat/>
    <w:rsid w:val="000512A6"/>
    <w:pPr>
      <w:numPr>
        <w:numId w:val="16"/>
      </w:numPr>
      <w:spacing w:line="240" w:lineRule="auto"/>
      <w:outlineLvl w:val="1"/>
    </w:pPr>
    <w:rPr>
      <w:b/>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54E62"/>
    <w:rPr>
      <w:rFonts w:eastAsia="Times New Roman" w:cs="Times New Roman"/>
      <w:sz w:val="32"/>
      <w:szCs w:val="32"/>
    </w:rPr>
  </w:style>
  <w:style w:type="character" w:customStyle="1" w:styleId="Titre2Car">
    <w:name w:val="Titre 2 Car"/>
    <w:basedOn w:val="Policepardfaut"/>
    <w:link w:val="Titre2"/>
    <w:uiPriority w:val="99"/>
    <w:locked/>
    <w:rsid w:val="000512A6"/>
    <w:rPr>
      <w:rFonts w:eastAsia="Times New Roman" w:cs="Times New Roman"/>
      <w:b/>
      <w:sz w:val="28"/>
      <w:szCs w:val="28"/>
      <w:u w:val="single"/>
    </w:rPr>
  </w:style>
  <w:style w:type="paragraph" w:styleId="Paragraphedeliste">
    <w:name w:val="List Paragraph"/>
    <w:basedOn w:val="Normal"/>
    <w:qFormat/>
    <w:rsid w:val="00B171EC"/>
    <w:pPr>
      <w:ind w:left="720"/>
      <w:contextualSpacing/>
    </w:pPr>
  </w:style>
  <w:style w:type="table" w:styleId="Grilledutableau">
    <w:name w:val="Table Grid"/>
    <w:basedOn w:val="TableauNormal"/>
    <w:uiPriority w:val="99"/>
    <w:rsid w:val="00305B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99"/>
    <w:qFormat/>
    <w:rsid w:val="00921CA5"/>
    <w:rPr>
      <w:rFonts w:cs="Times New Roman"/>
      <w:i/>
      <w:color w:val="808080"/>
    </w:rPr>
  </w:style>
  <w:style w:type="paragraph" w:styleId="Titre">
    <w:name w:val="Title"/>
    <w:basedOn w:val="Titre1"/>
    <w:next w:val="Normal"/>
    <w:link w:val="TitreCar"/>
    <w:uiPriority w:val="99"/>
    <w:qFormat/>
    <w:rsid w:val="00921CA5"/>
    <w:pPr>
      <w:keepNext/>
      <w:numPr>
        <w:numId w:val="0"/>
      </w:numPr>
      <w:spacing w:before="240" w:after="60"/>
      <w:contextualSpacing w:val="0"/>
    </w:pPr>
    <w:rPr>
      <w:rFonts w:ascii="Cambria" w:eastAsia="Times New Roman" w:hAnsi="Cambria"/>
      <w:b/>
      <w:bCs/>
      <w:kern w:val="32"/>
      <w:sz w:val="24"/>
    </w:rPr>
  </w:style>
  <w:style w:type="character" w:customStyle="1" w:styleId="TitreCar">
    <w:name w:val="Titre Car"/>
    <w:basedOn w:val="Policepardfaut"/>
    <w:link w:val="Titre"/>
    <w:uiPriority w:val="99"/>
    <w:locked/>
    <w:rsid w:val="00921CA5"/>
    <w:rPr>
      <w:rFonts w:ascii="Cambria" w:hAnsi="Cambria" w:cs="Times New Roman"/>
      <w:b/>
      <w:bCs/>
      <w:kern w:val="32"/>
      <w:sz w:val="32"/>
      <w:szCs w:val="32"/>
    </w:rPr>
  </w:style>
  <w:style w:type="table" w:customStyle="1" w:styleId="Grilledetableauclaire1">
    <w:name w:val="Grille de tableau claire1"/>
    <w:uiPriority w:val="99"/>
    <w:rsid w:val="00891720"/>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En-tte">
    <w:name w:val="header"/>
    <w:basedOn w:val="Normal"/>
    <w:link w:val="En-tteCar"/>
    <w:uiPriority w:val="99"/>
    <w:rsid w:val="0017045F"/>
    <w:pPr>
      <w:tabs>
        <w:tab w:val="center" w:pos="4536"/>
        <w:tab w:val="right" w:pos="9072"/>
      </w:tabs>
      <w:spacing w:after="0" w:line="240" w:lineRule="auto"/>
    </w:pPr>
  </w:style>
  <w:style w:type="character" w:customStyle="1" w:styleId="En-tteCar">
    <w:name w:val="En-tête Car"/>
    <w:basedOn w:val="Policepardfaut"/>
    <w:link w:val="En-tte"/>
    <w:uiPriority w:val="99"/>
    <w:locked/>
    <w:rsid w:val="0017045F"/>
    <w:rPr>
      <w:rFonts w:cs="Times New Roman"/>
    </w:rPr>
  </w:style>
  <w:style w:type="paragraph" w:styleId="Pieddepage">
    <w:name w:val="footer"/>
    <w:basedOn w:val="Normal"/>
    <w:link w:val="PieddepageCar"/>
    <w:uiPriority w:val="99"/>
    <w:rsid w:val="0017045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7045F"/>
    <w:rPr>
      <w:rFonts w:cs="Times New Roman"/>
    </w:rPr>
  </w:style>
  <w:style w:type="paragraph" w:styleId="Textedebulles">
    <w:name w:val="Balloon Text"/>
    <w:basedOn w:val="Normal"/>
    <w:link w:val="TextedebullesCar"/>
    <w:uiPriority w:val="99"/>
    <w:semiHidden/>
    <w:rsid w:val="001704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17045F"/>
    <w:rPr>
      <w:rFonts w:ascii="Segoe UI" w:hAnsi="Segoe UI" w:cs="Segoe UI"/>
      <w:sz w:val="18"/>
      <w:szCs w:val="18"/>
    </w:rPr>
  </w:style>
  <w:style w:type="character" w:styleId="Marquedecommentaire">
    <w:name w:val="annotation reference"/>
    <w:basedOn w:val="Policepardfaut"/>
    <w:uiPriority w:val="99"/>
    <w:semiHidden/>
    <w:unhideWhenUsed/>
    <w:rsid w:val="006C46D7"/>
    <w:rPr>
      <w:sz w:val="16"/>
      <w:szCs w:val="16"/>
    </w:rPr>
  </w:style>
  <w:style w:type="paragraph" w:styleId="Commentaire">
    <w:name w:val="annotation text"/>
    <w:basedOn w:val="Normal"/>
    <w:link w:val="CommentaireCar"/>
    <w:uiPriority w:val="99"/>
    <w:semiHidden/>
    <w:unhideWhenUsed/>
    <w:rsid w:val="006C46D7"/>
    <w:pPr>
      <w:spacing w:line="240" w:lineRule="auto"/>
    </w:pPr>
    <w:rPr>
      <w:sz w:val="20"/>
      <w:szCs w:val="20"/>
    </w:rPr>
  </w:style>
  <w:style w:type="character" w:customStyle="1" w:styleId="CommentaireCar">
    <w:name w:val="Commentaire Car"/>
    <w:basedOn w:val="Policepardfaut"/>
    <w:link w:val="Commentaire"/>
    <w:uiPriority w:val="99"/>
    <w:semiHidden/>
    <w:rsid w:val="006C46D7"/>
    <w:rPr>
      <w:sz w:val="20"/>
      <w:szCs w:val="20"/>
      <w:lang w:eastAsia="en-US"/>
    </w:rPr>
  </w:style>
  <w:style w:type="paragraph" w:styleId="Objetducommentaire">
    <w:name w:val="annotation subject"/>
    <w:basedOn w:val="Commentaire"/>
    <w:next w:val="Commentaire"/>
    <w:link w:val="ObjetducommentaireCar"/>
    <w:uiPriority w:val="99"/>
    <w:semiHidden/>
    <w:unhideWhenUsed/>
    <w:rsid w:val="006C46D7"/>
    <w:rPr>
      <w:b/>
      <w:bCs/>
    </w:rPr>
  </w:style>
  <w:style w:type="character" w:customStyle="1" w:styleId="ObjetducommentaireCar">
    <w:name w:val="Objet du commentaire Car"/>
    <w:basedOn w:val="CommentaireCar"/>
    <w:link w:val="Objetducommentaire"/>
    <w:uiPriority w:val="99"/>
    <w:semiHidden/>
    <w:rsid w:val="006C46D7"/>
    <w:rPr>
      <w:b/>
      <w:bCs/>
      <w:sz w:val="20"/>
      <w:szCs w:val="20"/>
      <w:lang w:eastAsia="en-US"/>
    </w:rPr>
  </w:style>
  <w:style w:type="paragraph" w:customStyle="1" w:styleId="Normalcentr2">
    <w:name w:val="Normal centré2"/>
    <w:rsid w:val="00466C29"/>
    <w:pPr>
      <w:shd w:val="clear" w:color="auto" w:fill="FFFFFF"/>
      <w:autoSpaceDN w:val="0"/>
      <w:spacing w:before="60"/>
      <w:ind w:left="1418" w:right="562" w:firstLine="706"/>
      <w:jc w:val="both"/>
      <w:textAlignment w:val="baseline"/>
    </w:pPr>
    <w:rPr>
      <w:rFonts w:ascii="Arial" w:eastAsia="Arial" w:hAnsi="Arial" w:cs="Arial"/>
      <w:color w:val="000000"/>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3858">
      <w:bodyDiv w:val="1"/>
      <w:marLeft w:val="0"/>
      <w:marRight w:val="0"/>
      <w:marTop w:val="0"/>
      <w:marBottom w:val="0"/>
      <w:divBdr>
        <w:top w:val="none" w:sz="0" w:space="0" w:color="auto"/>
        <w:left w:val="none" w:sz="0" w:space="0" w:color="auto"/>
        <w:bottom w:val="none" w:sz="0" w:space="0" w:color="auto"/>
        <w:right w:val="none" w:sz="0" w:space="0" w:color="auto"/>
      </w:divBdr>
    </w:div>
    <w:div w:id="1343820092">
      <w:marLeft w:val="0"/>
      <w:marRight w:val="0"/>
      <w:marTop w:val="0"/>
      <w:marBottom w:val="0"/>
      <w:divBdr>
        <w:top w:val="none" w:sz="0" w:space="0" w:color="auto"/>
        <w:left w:val="none" w:sz="0" w:space="0" w:color="auto"/>
        <w:bottom w:val="none" w:sz="0" w:space="0" w:color="auto"/>
        <w:right w:val="none" w:sz="0" w:space="0" w:color="auto"/>
      </w:divBdr>
    </w:div>
    <w:div w:id="1343820093">
      <w:marLeft w:val="0"/>
      <w:marRight w:val="0"/>
      <w:marTop w:val="0"/>
      <w:marBottom w:val="0"/>
      <w:divBdr>
        <w:top w:val="none" w:sz="0" w:space="0" w:color="auto"/>
        <w:left w:val="none" w:sz="0" w:space="0" w:color="auto"/>
        <w:bottom w:val="none" w:sz="0" w:space="0" w:color="auto"/>
        <w:right w:val="none" w:sz="0" w:space="0" w:color="auto"/>
      </w:divBdr>
    </w:div>
    <w:div w:id="1343820094">
      <w:marLeft w:val="0"/>
      <w:marRight w:val="0"/>
      <w:marTop w:val="0"/>
      <w:marBottom w:val="0"/>
      <w:divBdr>
        <w:top w:val="none" w:sz="0" w:space="0" w:color="auto"/>
        <w:left w:val="none" w:sz="0" w:space="0" w:color="auto"/>
        <w:bottom w:val="none" w:sz="0" w:space="0" w:color="auto"/>
        <w:right w:val="none" w:sz="0" w:space="0" w:color="auto"/>
      </w:divBdr>
    </w:div>
    <w:div w:id="1343820095">
      <w:marLeft w:val="0"/>
      <w:marRight w:val="0"/>
      <w:marTop w:val="0"/>
      <w:marBottom w:val="0"/>
      <w:divBdr>
        <w:top w:val="none" w:sz="0" w:space="0" w:color="auto"/>
        <w:left w:val="none" w:sz="0" w:space="0" w:color="auto"/>
        <w:bottom w:val="none" w:sz="0" w:space="0" w:color="auto"/>
        <w:right w:val="none" w:sz="0" w:space="0" w:color="auto"/>
      </w:divBdr>
    </w:div>
    <w:div w:id="1343820096">
      <w:marLeft w:val="0"/>
      <w:marRight w:val="0"/>
      <w:marTop w:val="0"/>
      <w:marBottom w:val="0"/>
      <w:divBdr>
        <w:top w:val="none" w:sz="0" w:space="0" w:color="auto"/>
        <w:left w:val="none" w:sz="0" w:space="0" w:color="auto"/>
        <w:bottom w:val="none" w:sz="0" w:space="0" w:color="auto"/>
        <w:right w:val="none" w:sz="0" w:space="0" w:color="auto"/>
      </w:divBdr>
    </w:div>
    <w:div w:id="1343820097">
      <w:marLeft w:val="0"/>
      <w:marRight w:val="0"/>
      <w:marTop w:val="0"/>
      <w:marBottom w:val="0"/>
      <w:divBdr>
        <w:top w:val="none" w:sz="0" w:space="0" w:color="auto"/>
        <w:left w:val="none" w:sz="0" w:space="0" w:color="auto"/>
        <w:bottom w:val="none" w:sz="0" w:space="0" w:color="auto"/>
        <w:right w:val="none" w:sz="0" w:space="0" w:color="auto"/>
      </w:divBdr>
    </w:div>
    <w:div w:id="1343820098">
      <w:marLeft w:val="0"/>
      <w:marRight w:val="0"/>
      <w:marTop w:val="0"/>
      <w:marBottom w:val="0"/>
      <w:divBdr>
        <w:top w:val="none" w:sz="0" w:space="0" w:color="auto"/>
        <w:left w:val="none" w:sz="0" w:space="0" w:color="auto"/>
        <w:bottom w:val="none" w:sz="0" w:space="0" w:color="auto"/>
        <w:right w:val="none" w:sz="0" w:space="0" w:color="auto"/>
      </w:divBdr>
    </w:div>
    <w:div w:id="1343820099">
      <w:marLeft w:val="0"/>
      <w:marRight w:val="0"/>
      <w:marTop w:val="0"/>
      <w:marBottom w:val="0"/>
      <w:divBdr>
        <w:top w:val="none" w:sz="0" w:space="0" w:color="auto"/>
        <w:left w:val="none" w:sz="0" w:space="0" w:color="auto"/>
        <w:bottom w:val="none" w:sz="0" w:space="0" w:color="auto"/>
        <w:right w:val="none" w:sz="0" w:space="0" w:color="auto"/>
      </w:divBdr>
    </w:div>
    <w:div w:id="1343820100">
      <w:marLeft w:val="0"/>
      <w:marRight w:val="0"/>
      <w:marTop w:val="0"/>
      <w:marBottom w:val="0"/>
      <w:divBdr>
        <w:top w:val="none" w:sz="0" w:space="0" w:color="auto"/>
        <w:left w:val="none" w:sz="0" w:space="0" w:color="auto"/>
        <w:bottom w:val="none" w:sz="0" w:space="0" w:color="auto"/>
        <w:right w:val="none" w:sz="0" w:space="0" w:color="auto"/>
      </w:divBdr>
    </w:div>
    <w:div w:id="1343820101">
      <w:marLeft w:val="0"/>
      <w:marRight w:val="0"/>
      <w:marTop w:val="0"/>
      <w:marBottom w:val="0"/>
      <w:divBdr>
        <w:top w:val="none" w:sz="0" w:space="0" w:color="auto"/>
        <w:left w:val="none" w:sz="0" w:space="0" w:color="auto"/>
        <w:bottom w:val="none" w:sz="0" w:space="0" w:color="auto"/>
        <w:right w:val="none" w:sz="0" w:space="0" w:color="auto"/>
      </w:divBdr>
    </w:div>
    <w:div w:id="1343820102">
      <w:marLeft w:val="0"/>
      <w:marRight w:val="0"/>
      <w:marTop w:val="0"/>
      <w:marBottom w:val="0"/>
      <w:divBdr>
        <w:top w:val="none" w:sz="0" w:space="0" w:color="auto"/>
        <w:left w:val="none" w:sz="0" w:space="0" w:color="auto"/>
        <w:bottom w:val="none" w:sz="0" w:space="0" w:color="auto"/>
        <w:right w:val="none" w:sz="0" w:space="0" w:color="auto"/>
      </w:divBdr>
    </w:div>
    <w:div w:id="1343820103">
      <w:marLeft w:val="0"/>
      <w:marRight w:val="0"/>
      <w:marTop w:val="0"/>
      <w:marBottom w:val="0"/>
      <w:divBdr>
        <w:top w:val="none" w:sz="0" w:space="0" w:color="auto"/>
        <w:left w:val="none" w:sz="0" w:space="0" w:color="auto"/>
        <w:bottom w:val="none" w:sz="0" w:space="0" w:color="auto"/>
        <w:right w:val="none" w:sz="0" w:space="0" w:color="auto"/>
      </w:divBdr>
    </w:div>
    <w:div w:id="19652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50AFE-2FE3-4B14-9AF5-F7333270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4280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P</vt:lpstr>
    </vt:vector>
  </TitlesOfParts>
  <Company>HP</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Joël FOLLET</dc:creator>
  <cp:lastModifiedBy>Chrystelle VEREECKE</cp:lastModifiedBy>
  <cp:revision>2</cp:revision>
  <cp:lastPrinted>2020-01-30T08:42:00Z</cp:lastPrinted>
  <dcterms:created xsi:type="dcterms:W3CDTF">2020-06-29T13:29:00Z</dcterms:created>
  <dcterms:modified xsi:type="dcterms:W3CDTF">2020-06-29T13:29:00Z</dcterms:modified>
</cp:coreProperties>
</file>